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71" w:type="dxa"/>
        <w:jc w:val="center"/>
        <w:tblInd w:w="115" w:type="dxa"/>
        <w:tblLayout w:type="fixed"/>
        <w:tblLook w:val="0000"/>
      </w:tblPr>
      <w:tblGrid>
        <w:gridCol w:w="1759"/>
        <w:gridCol w:w="7512"/>
      </w:tblGrid>
      <w:tr w:rsidR="00046920" w:rsidRPr="009E44D2" w:rsidTr="009E44D2">
        <w:trPr>
          <w:trHeight w:val="1269"/>
          <w:jc w:val="center"/>
        </w:trPr>
        <w:tc>
          <w:tcPr>
            <w:tcW w:w="1759" w:type="dxa"/>
          </w:tcPr>
          <w:p w:rsidR="00046920" w:rsidRPr="009E44D2" w:rsidRDefault="006C2231" w:rsidP="000B000E">
            <w:pPr>
              <w:jc w:val="both"/>
              <w:rPr>
                <w:rFonts w:asciiTheme="minorHAnsi" w:hAnsiTheme="minorHAnsi" w:cstheme="minorHAnsi"/>
                <w:sz w:val="24"/>
                <w:szCs w:val="24"/>
              </w:rPr>
            </w:pPr>
            <w:r w:rsidRPr="009E44D2">
              <w:rPr>
                <w:rFonts w:asciiTheme="minorHAnsi" w:hAnsiTheme="minorHAnsi" w:cstheme="minorHAnsi"/>
                <w:noProof/>
                <w:sz w:val="24"/>
                <w:szCs w:val="24"/>
                <w:lang w:bidi="hi-IN"/>
              </w:rPr>
              <w:drawing>
                <wp:inline distT="0" distB="0" distL="0" distR="0">
                  <wp:extent cx="1052830" cy="10528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India.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52830" cy="1052830"/>
                          </a:xfrm>
                          <a:prstGeom prst="rect">
                            <a:avLst/>
                          </a:prstGeom>
                        </pic:spPr>
                      </pic:pic>
                    </a:graphicData>
                  </a:graphic>
                </wp:inline>
              </w:drawing>
            </w:r>
          </w:p>
        </w:tc>
        <w:tc>
          <w:tcPr>
            <w:tcW w:w="7512" w:type="dxa"/>
          </w:tcPr>
          <w:p w:rsidR="00046920" w:rsidRPr="009E44D2" w:rsidRDefault="00046920" w:rsidP="000B000E">
            <w:pPr>
              <w:pStyle w:val="Heading1"/>
              <w:jc w:val="both"/>
              <w:rPr>
                <w:rFonts w:asciiTheme="minorHAnsi" w:hAnsiTheme="minorHAnsi" w:cstheme="minorHAnsi"/>
                <w:sz w:val="24"/>
                <w:szCs w:val="24"/>
              </w:rPr>
            </w:pPr>
          </w:p>
          <w:p w:rsidR="00046920" w:rsidRPr="009E44D2" w:rsidRDefault="00046920" w:rsidP="000B000E">
            <w:pPr>
              <w:pStyle w:val="BodyText3"/>
              <w:rPr>
                <w:rFonts w:asciiTheme="minorHAnsi" w:hAnsiTheme="minorHAnsi" w:cstheme="minorHAnsi"/>
                <w:sz w:val="28"/>
                <w:szCs w:val="28"/>
              </w:rPr>
            </w:pPr>
            <w:r w:rsidRPr="009E44D2">
              <w:rPr>
                <w:rFonts w:asciiTheme="minorHAnsi" w:hAnsiTheme="minorHAnsi" w:cstheme="minorHAnsi"/>
                <w:b/>
                <w:sz w:val="28"/>
                <w:szCs w:val="28"/>
              </w:rPr>
              <w:t>The New India Assurance Company Limited</w:t>
            </w:r>
          </w:p>
          <w:p w:rsidR="00046920" w:rsidRPr="009E44D2" w:rsidRDefault="00046920" w:rsidP="000B000E">
            <w:pPr>
              <w:jc w:val="both"/>
              <w:rPr>
                <w:rFonts w:asciiTheme="minorHAnsi" w:hAnsiTheme="minorHAnsi" w:cstheme="minorHAnsi"/>
                <w:sz w:val="24"/>
                <w:szCs w:val="24"/>
              </w:rPr>
            </w:pPr>
          </w:p>
          <w:p w:rsidR="00046920" w:rsidRPr="009E44D2" w:rsidRDefault="00046920" w:rsidP="000B000E">
            <w:pPr>
              <w:pStyle w:val="Heading2"/>
              <w:jc w:val="both"/>
              <w:rPr>
                <w:rFonts w:asciiTheme="minorHAnsi" w:hAnsiTheme="minorHAnsi" w:cstheme="minorHAnsi"/>
                <w:sz w:val="24"/>
                <w:szCs w:val="24"/>
              </w:rPr>
            </w:pPr>
            <w:r w:rsidRPr="009E44D2">
              <w:rPr>
                <w:rFonts w:asciiTheme="minorHAnsi" w:hAnsiTheme="minorHAnsi" w:cstheme="minorHAnsi"/>
                <w:b w:val="0"/>
                <w:sz w:val="24"/>
                <w:szCs w:val="24"/>
              </w:rPr>
              <w:t>87, M. G. Road, Fort, Mumbai, India – 400 001</w:t>
            </w:r>
          </w:p>
        </w:tc>
      </w:tr>
    </w:tbl>
    <w:p w:rsidR="00383E36" w:rsidRPr="009E44D2" w:rsidRDefault="00C104EB" w:rsidP="000B000E">
      <w:pPr>
        <w:pStyle w:val="Heading4"/>
        <w:spacing w:line="240" w:lineRule="auto"/>
        <w:jc w:val="both"/>
        <w:rPr>
          <w:rFonts w:asciiTheme="minorHAnsi" w:hAnsiTheme="minorHAnsi" w:cstheme="minorHAnsi"/>
          <w:sz w:val="24"/>
          <w:szCs w:val="24"/>
        </w:rPr>
      </w:pPr>
      <w:bookmarkStart w:id="0" w:name="_GoBack"/>
      <w:bookmarkEnd w:id="0"/>
      <w:r>
        <w:rPr>
          <w:rFonts w:asciiTheme="minorHAnsi" w:hAnsiTheme="minorHAnsi" w:cstheme="minorHAnsi"/>
          <w:noProof/>
          <w:sz w:val="24"/>
          <w:szCs w:val="24"/>
        </w:rPr>
        <w:pict>
          <v:rect id="Rectangle 2" o:spid="_x0000_s1027" style="position:absolute;left:0;text-align:left;margin-left:25.9pt;margin-top:7.95pt;width:408.9pt;height:56.55pt;z-index:2516572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" o:allowincell="f">
            <v:textbox style="mso-next-textbox:#Rectangle 2">
              <w:txbxContent>
                <w:p w:rsidR="00383E36" w:rsidRDefault="00383E36">
                  <w:pPr>
                    <w:pStyle w:val="Heading2"/>
                    <w:jc w:val="center"/>
                  </w:pPr>
                  <w:r>
                    <w:t>IMPORTANT</w:t>
                  </w:r>
                </w:p>
                <w:p w:rsidR="00383E36" w:rsidRDefault="00383E36">
                  <w:pPr>
                    <w:pStyle w:val="BodyText3"/>
                    <w:rPr>
                      <w:sz w:val="18"/>
                    </w:rPr>
                  </w:pPr>
                  <w:r>
                    <w:rPr>
                      <w:sz w:val="18"/>
                    </w:rPr>
                    <w:t>Please make sure you read and fully understand this document before you travel from the Republic of India.</w:t>
                  </w:r>
                </w:p>
                <w:p w:rsidR="00383E36" w:rsidRDefault="00383E36">
                  <w:pPr>
                    <w:jc w:val="both"/>
                    <w:rPr>
                      <w:sz w:val="18"/>
                    </w:rPr>
                  </w:pPr>
                  <w:r>
                    <w:rPr>
                      <w:sz w:val="18"/>
                    </w:rPr>
                    <w:t>Please read carefully the full details of the procedure for obtaining assistance and claims.</w:t>
                  </w:r>
                </w:p>
                <w:p w:rsidR="00383E36" w:rsidRDefault="00383E36">
                  <w:pPr>
                    <w:jc w:val="both"/>
                    <w:rPr>
                      <w:sz w:val="22"/>
                    </w:rPr>
                  </w:pPr>
                  <w:r>
                    <w:rPr>
                      <w:sz w:val="18"/>
                    </w:rPr>
                    <w:t>Failure to follow the instructions given could result in rejection of the claim.</w:t>
                  </w:r>
                </w:p>
              </w:txbxContent>
            </v:textbox>
          </v:rect>
        </w:pict>
      </w:r>
    </w:p>
    <w:p w:rsidR="00383E36" w:rsidRPr="009E44D2" w:rsidRDefault="00383E36" w:rsidP="000B000E">
      <w:pPr>
        <w:pStyle w:val="Heading1"/>
        <w:jc w:val="both"/>
        <w:rPr>
          <w:rFonts w:asciiTheme="minorHAnsi" w:hAnsiTheme="minorHAnsi" w:cstheme="minorHAnsi"/>
          <w:sz w:val="24"/>
          <w:szCs w:val="24"/>
          <w:u w:val="single"/>
        </w:rPr>
      </w:pPr>
    </w:p>
    <w:p w:rsidR="00383E36" w:rsidRPr="009E44D2" w:rsidRDefault="00383E36" w:rsidP="000B000E">
      <w:pPr>
        <w:pStyle w:val="Heading1"/>
        <w:jc w:val="both"/>
        <w:rPr>
          <w:rFonts w:asciiTheme="minorHAnsi" w:hAnsiTheme="minorHAnsi" w:cstheme="minorHAnsi"/>
          <w:sz w:val="24"/>
          <w:szCs w:val="24"/>
          <w:u w:val="single"/>
        </w:rPr>
      </w:pPr>
    </w:p>
    <w:p w:rsidR="006C2231" w:rsidRPr="009E44D2" w:rsidRDefault="006C2231" w:rsidP="000B000E">
      <w:pPr>
        <w:pStyle w:val="Heading1"/>
        <w:jc w:val="both"/>
        <w:rPr>
          <w:rFonts w:asciiTheme="minorHAnsi" w:hAnsiTheme="minorHAnsi" w:cstheme="minorHAnsi"/>
          <w:sz w:val="24"/>
          <w:szCs w:val="24"/>
          <w:u w:val="single"/>
        </w:rPr>
      </w:pPr>
    </w:p>
    <w:p w:rsidR="006C2231" w:rsidRPr="009E44D2" w:rsidRDefault="006C2231" w:rsidP="000B000E">
      <w:pPr>
        <w:pStyle w:val="Heading1"/>
        <w:spacing w:after="240"/>
        <w:jc w:val="both"/>
        <w:rPr>
          <w:rFonts w:asciiTheme="minorHAnsi" w:hAnsiTheme="minorHAnsi" w:cstheme="minorHAnsi"/>
          <w:sz w:val="24"/>
          <w:szCs w:val="24"/>
          <w:u w:val="single"/>
        </w:rPr>
      </w:pPr>
    </w:p>
    <w:p w:rsidR="00383E36" w:rsidRPr="009E44D2" w:rsidRDefault="00383E36" w:rsidP="002A52D5">
      <w:pPr>
        <w:pStyle w:val="Heading1"/>
        <w:spacing w:after="240"/>
        <w:rPr>
          <w:rFonts w:asciiTheme="minorHAnsi" w:hAnsiTheme="minorHAnsi" w:cstheme="minorHAnsi"/>
          <w:sz w:val="28"/>
          <w:szCs w:val="28"/>
          <w:u w:val="single"/>
        </w:rPr>
      </w:pPr>
      <w:r w:rsidRPr="009E44D2">
        <w:rPr>
          <w:rFonts w:asciiTheme="minorHAnsi" w:hAnsiTheme="minorHAnsi" w:cstheme="minorHAnsi"/>
          <w:sz w:val="28"/>
          <w:szCs w:val="28"/>
          <w:u w:val="single"/>
        </w:rPr>
        <w:t xml:space="preserve">OVERSEAS  MEDICLAIM  </w:t>
      </w:r>
      <w:r w:rsidR="00012376">
        <w:rPr>
          <w:rFonts w:asciiTheme="minorHAnsi" w:hAnsiTheme="minorHAnsi" w:cstheme="minorHAnsi"/>
          <w:sz w:val="28"/>
          <w:szCs w:val="28"/>
          <w:u w:val="single"/>
        </w:rPr>
        <w:t>INSURANCE</w:t>
      </w:r>
      <w:r w:rsidR="00454495" w:rsidRPr="009E44D2">
        <w:rPr>
          <w:rFonts w:asciiTheme="minorHAnsi" w:hAnsiTheme="minorHAnsi" w:cstheme="minorHAnsi"/>
          <w:sz w:val="28"/>
          <w:szCs w:val="28"/>
          <w:u w:val="single"/>
        </w:rPr>
        <w:t xml:space="preserve"> (</w:t>
      </w:r>
      <w:r w:rsidR="00CD6770" w:rsidRPr="009E44D2">
        <w:rPr>
          <w:rFonts w:asciiTheme="minorHAnsi" w:hAnsiTheme="minorHAnsi" w:cstheme="minorHAnsi"/>
          <w:sz w:val="28"/>
          <w:szCs w:val="28"/>
          <w:u w:val="single"/>
        </w:rPr>
        <w:t>B</w:t>
      </w:r>
      <w:r w:rsidR="00CD6770">
        <w:rPr>
          <w:rFonts w:asciiTheme="minorHAnsi" w:hAnsiTheme="minorHAnsi" w:cstheme="minorHAnsi"/>
          <w:sz w:val="28"/>
          <w:szCs w:val="28"/>
          <w:u w:val="single"/>
        </w:rPr>
        <w:t>USINESS</w:t>
      </w:r>
      <w:r w:rsidR="00CD6770" w:rsidRPr="009E44D2">
        <w:rPr>
          <w:rFonts w:asciiTheme="minorHAnsi" w:hAnsiTheme="minorHAnsi" w:cstheme="minorHAnsi"/>
          <w:sz w:val="28"/>
          <w:szCs w:val="28"/>
          <w:u w:val="single"/>
        </w:rPr>
        <w:t>&amp; H</w:t>
      </w:r>
      <w:r w:rsidR="00CD6770">
        <w:rPr>
          <w:rFonts w:asciiTheme="minorHAnsi" w:hAnsiTheme="minorHAnsi" w:cstheme="minorHAnsi"/>
          <w:sz w:val="28"/>
          <w:szCs w:val="28"/>
          <w:u w:val="single"/>
        </w:rPr>
        <w:t>OLIDAY</w:t>
      </w:r>
      <w:r w:rsidR="00454495" w:rsidRPr="009E44D2">
        <w:rPr>
          <w:rFonts w:asciiTheme="minorHAnsi" w:hAnsiTheme="minorHAnsi" w:cstheme="minorHAnsi"/>
          <w:sz w:val="28"/>
          <w:szCs w:val="28"/>
          <w:u w:val="single"/>
        </w:rPr>
        <w:t>)</w:t>
      </w:r>
    </w:p>
    <w:p w:rsidR="00454495" w:rsidRPr="009E44D2" w:rsidRDefault="00454495" w:rsidP="002A52D5">
      <w:pPr>
        <w:spacing w:after="240"/>
        <w:jc w:val="center"/>
        <w:rPr>
          <w:rFonts w:asciiTheme="minorHAnsi" w:hAnsiTheme="minorHAnsi" w:cstheme="minorHAnsi"/>
          <w:sz w:val="24"/>
          <w:szCs w:val="24"/>
        </w:rPr>
      </w:pPr>
      <w:r w:rsidRPr="009E44D2">
        <w:rPr>
          <w:rFonts w:asciiTheme="minorHAnsi" w:hAnsiTheme="minorHAnsi" w:cstheme="minorHAnsi"/>
          <w:sz w:val="24"/>
          <w:szCs w:val="24"/>
        </w:rPr>
        <w:t>IRDA/NL-HLT/NIA/P-H/V.I/348/13-14</w:t>
      </w:r>
    </w:p>
    <w:p w:rsidR="00383E36" w:rsidRPr="009E44D2" w:rsidRDefault="00383E36" w:rsidP="000B000E">
      <w:pPr>
        <w:pStyle w:val="BodyText"/>
        <w:spacing w:after="240"/>
        <w:rPr>
          <w:rFonts w:asciiTheme="minorHAnsi" w:hAnsiTheme="minorHAnsi" w:cstheme="minorHAnsi"/>
          <w:szCs w:val="24"/>
        </w:rPr>
      </w:pPr>
      <w:r w:rsidRPr="009E44D2">
        <w:rPr>
          <w:rFonts w:asciiTheme="minorHAnsi" w:hAnsiTheme="minorHAnsi" w:cstheme="minorHAnsi"/>
          <w:szCs w:val="24"/>
        </w:rPr>
        <w:t>WHEREAS THE INSURED PERSON is designated in the Policy Schedule here to having by a proposal and declaration (and Medical History and Physician’s Report and certificate, if any) which shall be the basis of the contract and shall be deemed to be incorporated therein, applied to The New India Assurance Company Limited (hereinafter called the insurers) for the insurance hereinafter set forth and having paid the premium for the insurance specified hereinafter for the number of days stated in the Policy Schedule.</w:t>
      </w:r>
    </w:p>
    <w:p w:rsidR="00383E36" w:rsidRPr="009E44D2" w:rsidRDefault="00383E36" w:rsidP="000B000E">
      <w:pPr>
        <w:tabs>
          <w:tab w:val="left" w:pos="1440"/>
        </w:tabs>
        <w:spacing w:after="240"/>
        <w:jc w:val="both"/>
        <w:rPr>
          <w:rFonts w:asciiTheme="minorHAnsi" w:hAnsiTheme="minorHAnsi" w:cstheme="minorHAnsi"/>
          <w:sz w:val="24"/>
          <w:szCs w:val="24"/>
        </w:rPr>
      </w:pPr>
      <w:r w:rsidRPr="009E44D2">
        <w:rPr>
          <w:rFonts w:asciiTheme="minorHAnsi" w:hAnsiTheme="minorHAnsi" w:cstheme="minorHAnsi"/>
          <w:sz w:val="24"/>
          <w:szCs w:val="24"/>
        </w:rPr>
        <w:t>Now this policy provides as follows:</w:t>
      </w:r>
    </w:p>
    <w:p w:rsidR="00383E36" w:rsidRPr="009E44D2" w:rsidRDefault="00383E36" w:rsidP="000B000E">
      <w:pPr>
        <w:tabs>
          <w:tab w:val="left" w:pos="1440"/>
        </w:tabs>
        <w:spacing w:after="240"/>
        <w:jc w:val="both"/>
        <w:rPr>
          <w:rFonts w:asciiTheme="minorHAnsi" w:hAnsiTheme="minorHAnsi" w:cstheme="minorHAnsi"/>
          <w:b/>
          <w:sz w:val="24"/>
          <w:szCs w:val="24"/>
          <w:u w:val="single"/>
        </w:rPr>
      </w:pPr>
      <w:r w:rsidRPr="009E44D2">
        <w:rPr>
          <w:rFonts w:asciiTheme="minorHAnsi" w:hAnsiTheme="minorHAnsi" w:cstheme="minorHAnsi"/>
          <w:b/>
          <w:sz w:val="24"/>
          <w:szCs w:val="24"/>
          <w:u w:val="single"/>
        </w:rPr>
        <w:t>DEFINITIONS:</w:t>
      </w:r>
    </w:p>
    <w:p w:rsidR="00383E36" w:rsidRPr="009E44D2" w:rsidRDefault="00383E36" w:rsidP="000B000E">
      <w:pPr>
        <w:pStyle w:val="BodyText"/>
        <w:spacing w:after="240"/>
        <w:rPr>
          <w:rFonts w:asciiTheme="minorHAnsi" w:hAnsiTheme="minorHAnsi" w:cstheme="minorHAnsi"/>
          <w:szCs w:val="24"/>
        </w:rPr>
      </w:pPr>
      <w:r w:rsidRPr="009E44D2">
        <w:rPr>
          <w:rFonts w:asciiTheme="minorHAnsi" w:hAnsiTheme="minorHAnsi" w:cstheme="minorHAnsi"/>
          <w:szCs w:val="24"/>
        </w:rPr>
        <w:t>The following definitions apply throughout this insurance:</w:t>
      </w:r>
    </w:p>
    <w:p w:rsidR="00383E36" w:rsidRPr="009E44D2" w:rsidRDefault="00383E36" w:rsidP="000B000E">
      <w:pPr>
        <w:tabs>
          <w:tab w:val="left" w:pos="1440"/>
        </w:tabs>
        <w:spacing w:after="240"/>
        <w:jc w:val="both"/>
        <w:rPr>
          <w:rFonts w:asciiTheme="minorHAnsi" w:hAnsiTheme="minorHAnsi" w:cstheme="minorHAnsi"/>
          <w:sz w:val="24"/>
          <w:szCs w:val="24"/>
        </w:rPr>
      </w:pPr>
      <w:r w:rsidRPr="009E44D2">
        <w:rPr>
          <w:rFonts w:asciiTheme="minorHAnsi" w:hAnsiTheme="minorHAnsi" w:cstheme="minorHAnsi"/>
          <w:b/>
          <w:sz w:val="24"/>
          <w:szCs w:val="24"/>
        </w:rPr>
        <w:t xml:space="preserve">INSURED </w:t>
      </w:r>
      <w:r w:rsidR="00B159E7" w:rsidRPr="009E44D2">
        <w:rPr>
          <w:rFonts w:asciiTheme="minorHAnsi" w:hAnsiTheme="minorHAnsi" w:cstheme="minorHAnsi"/>
          <w:b/>
          <w:sz w:val="24"/>
          <w:szCs w:val="24"/>
        </w:rPr>
        <w:t>PERSON</w:t>
      </w:r>
      <w:r w:rsidR="000E6425">
        <w:rPr>
          <w:rFonts w:asciiTheme="minorHAnsi" w:hAnsiTheme="minorHAnsi" w:cstheme="minorHAnsi"/>
          <w:b/>
          <w:sz w:val="24"/>
          <w:szCs w:val="24"/>
        </w:rPr>
        <w:t xml:space="preserve"> </w:t>
      </w:r>
      <w:r w:rsidRPr="009E44D2">
        <w:rPr>
          <w:rFonts w:asciiTheme="minorHAnsi" w:hAnsiTheme="minorHAnsi" w:cstheme="minorHAnsi"/>
          <w:sz w:val="24"/>
          <w:szCs w:val="24"/>
        </w:rPr>
        <w:t>is that person named in the Overseas Mediclaim Policy Schedule, for whom the appropriate premium has been paid.</w:t>
      </w:r>
    </w:p>
    <w:p w:rsidR="00383E36" w:rsidRPr="009E44D2" w:rsidRDefault="00B159E7" w:rsidP="000B000E">
      <w:pPr>
        <w:tabs>
          <w:tab w:val="left" w:pos="1440"/>
        </w:tabs>
        <w:spacing w:after="240"/>
        <w:jc w:val="both"/>
        <w:rPr>
          <w:rFonts w:asciiTheme="minorHAnsi" w:hAnsiTheme="minorHAnsi" w:cstheme="minorHAnsi"/>
          <w:b/>
          <w:sz w:val="24"/>
          <w:szCs w:val="24"/>
        </w:rPr>
      </w:pPr>
      <w:r w:rsidRPr="009E44D2">
        <w:rPr>
          <w:rFonts w:asciiTheme="minorHAnsi" w:hAnsiTheme="minorHAnsi" w:cstheme="minorHAnsi"/>
          <w:b/>
          <w:sz w:val="24"/>
          <w:szCs w:val="24"/>
        </w:rPr>
        <w:t>ILLNESS</w:t>
      </w:r>
      <w:r w:rsidR="000E6425">
        <w:rPr>
          <w:rFonts w:asciiTheme="minorHAnsi" w:hAnsiTheme="minorHAnsi" w:cstheme="minorHAnsi"/>
          <w:b/>
          <w:sz w:val="24"/>
          <w:szCs w:val="24"/>
        </w:rPr>
        <w:t xml:space="preserve"> </w:t>
      </w:r>
      <w:r w:rsidR="00C80B00" w:rsidRPr="009E44D2">
        <w:rPr>
          <w:rFonts w:asciiTheme="minorHAnsi" w:hAnsiTheme="minorHAnsi" w:cstheme="minorHAnsi"/>
          <w:sz w:val="24"/>
          <w:szCs w:val="24"/>
        </w:rPr>
        <w:t>means a sickness or a disease or pathological condition leading to the impairment of normal physiological function which manifests itself during the Policy Period and requires medical treatment.</w:t>
      </w:r>
    </w:p>
    <w:p w:rsidR="00D35B95" w:rsidRPr="00D35B95" w:rsidRDefault="002A52D5" w:rsidP="000B000E">
      <w:pPr>
        <w:jc w:val="both"/>
        <w:rPr>
          <w:rFonts w:asciiTheme="minorHAnsi" w:hAnsiTheme="minorHAnsi"/>
          <w:sz w:val="24"/>
          <w:szCs w:val="24"/>
        </w:rPr>
      </w:pPr>
      <w:r>
        <w:rPr>
          <w:rFonts w:asciiTheme="minorHAnsi" w:hAnsiTheme="minorHAnsi"/>
          <w:b/>
          <w:sz w:val="24"/>
          <w:szCs w:val="24"/>
        </w:rPr>
        <w:t>‘</w:t>
      </w:r>
      <w:r w:rsidR="000E6425">
        <w:rPr>
          <w:rFonts w:asciiTheme="minorHAnsi" w:hAnsiTheme="minorHAnsi"/>
          <w:b/>
          <w:sz w:val="24"/>
          <w:szCs w:val="24"/>
        </w:rPr>
        <w:t>W</w:t>
      </w:r>
      <w:r w:rsidR="006F2B67">
        <w:rPr>
          <w:rFonts w:asciiTheme="minorHAnsi" w:hAnsiTheme="minorHAnsi"/>
          <w:b/>
          <w:sz w:val="24"/>
          <w:szCs w:val="24"/>
        </w:rPr>
        <w:t>.</w:t>
      </w:r>
      <w:r w:rsidR="000E6425">
        <w:rPr>
          <w:rFonts w:asciiTheme="minorHAnsi" w:hAnsiTheme="minorHAnsi"/>
          <w:b/>
          <w:sz w:val="24"/>
          <w:szCs w:val="24"/>
        </w:rPr>
        <w:t>T</w:t>
      </w:r>
      <w:r w:rsidR="006F2B67">
        <w:rPr>
          <w:rFonts w:asciiTheme="minorHAnsi" w:hAnsiTheme="minorHAnsi"/>
          <w:b/>
          <w:sz w:val="24"/>
          <w:szCs w:val="24"/>
        </w:rPr>
        <w:t>.</w:t>
      </w:r>
      <w:r w:rsidR="000E6425">
        <w:rPr>
          <w:rFonts w:asciiTheme="minorHAnsi" w:hAnsiTheme="minorHAnsi"/>
          <w:b/>
          <w:sz w:val="24"/>
          <w:szCs w:val="24"/>
        </w:rPr>
        <w:t>A’</w:t>
      </w:r>
      <w:r w:rsidR="00D35B95" w:rsidRPr="00D35B95">
        <w:rPr>
          <w:rFonts w:asciiTheme="minorHAnsi" w:hAnsiTheme="minorHAnsi"/>
          <w:b/>
          <w:sz w:val="24"/>
          <w:szCs w:val="24"/>
        </w:rPr>
        <w:t xml:space="preserve"> </w:t>
      </w:r>
      <w:r w:rsidR="00383E36" w:rsidRPr="00D35B95">
        <w:rPr>
          <w:rFonts w:asciiTheme="minorHAnsi" w:hAnsiTheme="minorHAnsi" w:cstheme="minorHAnsi"/>
          <w:sz w:val="24"/>
          <w:szCs w:val="24"/>
        </w:rPr>
        <w:t xml:space="preserve">is </w:t>
      </w:r>
      <w:r w:rsidR="000E6425">
        <w:rPr>
          <w:rFonts w:asciiTheme="minorHAnsi" w:hAnsiTheme="minorHAnsi"/>
          <w:b/>
          <w:sz w:val="24"/>
          <w:szCs w:val="24"/>
        </w:rPr>
        <w:t xml:space="preserve">W.T.A </w:t>
      </w:r>
      <w:r w:rsidR="00D35B95" w:rsidRPr="00D35B95">
        <w:rPr>
          <w:rFonts w:asciiTheme="minorHAnsi" w:hAnsiTheme="minorHAnsi"/>
          <w:b/>
          <w:sz w:val="24"/>
          <w:szCs w:val="24"/>
        </w:rPr>
        <w:t>TRAVEL SERVICES</w:t>
      </w:r>
      <w:r w:rsidR="008030BD">
        <w:rPr>
          <w:rFonts w:asciiTheme="minorHAnsi" w:hAnsiTheme="minorHAnsi"/>
          <w:b/>
          <w:sz w:val="24"/>
          <w:szCs w:val="24"/>
        </w:rPr>
        <w:t>,</w:t>
      </w:r>
      <w:r w:rsidR="000E6425">
        <w:rPr>
          <w:rFonts w:asciiTheme="minorHAnsi" w:hAnsiTheme="minorHAnsi"/>
          <w:b/>
          <w:sz w:val="24"/>
          <w:szCs w:val="24"/>
        </w:rPr>
        <w:t xml:space="preserve"> INC</w:t>
      </w:r>
      <w:r w:rsidR="000E6425">
        <w:rPr>
          <w:rFonts w:asciiTheme="minorHAnsi" w:hAnsiTheme="minorHAnsi" w:cstheme="minorHAnsi"/>
          <w:sz w:val="24"/>
          <w:szCs w:val="24"/>
        </w:rPr>
        <w:t xml:space="preserve"> which</w:t>
      </w:r>
      <w:r w:rsidR="00D33AA0" w:rsidRPr="009E44D2">
        <w:rPr>
          <w:rFonts w:asciiTheme="minorHAnsi" w:hAnsiTheme="minorHAnsi" w:cstheme="minorHAnsi"/>
          <w:sz w:val="24"/>
          <w:szCs w:val="24"/>
        </w:rPr>
        <w:t xml:space="preserve"> </w:t>
      </w:r>
      <w:r w:rsidR="005C6CB3" w:rsidRPr="009E44D2">
        <w:rPr>
          <w:rFonts w:asciiTheme="minorHAnsi" w:hAnsiTheme="minorHAnsi" w:cstheme="minorHAnsi"/>
          <w:sz w:val="24"/>
          <w:szCs w:val="24"/>
        </w:rPr>
        <w:t>provides emergency</w:t>
      </w:r>
      <w:r w:rsidR="00D33AA0" w:rsidRPr="009E44D2">
        <w:rPr>
          <w:rFonts w:asciiTheme="minorHAnsi" w:hAnsiTheme="minorHAnsi" w:cstheme="minorHAnsi"/>
          <w:sz w:val="24"/>
          <w:szCs w:val="24"/>
        </w:rPr>
        <w:t xml:space="preserve"> assistance and claims administration services. Their address </w:t>
      </w:r>
      <w:r w:rsidR="00D35B95">
        <w:rPr>
          <w:rFonts w:asciiTheme="minorHAnsi" w:hAnsiTheme="minorHAnsi" w:cstheme="minorHAnsi"/>
          <w:sz w:val="24"/>
          <w:szCs w:val="24"/>
        </w:rPr>
        <w:t xml:space="preserve">is </w:t>
      </w:r>
      <w:r w:rsidR="00D35B95" w:rsidRPr="00D35B95">
        <w:rPr>
          <w:rFonts w:asciiTheme="minorHAnsi" w:hAnsiTheme="minorHAnsi"/>
          <w:bCs/>
          <w:sz w:val="24"/>
          <w:szCs w:val="24"/>
        </w:rPr>
        <w:t xml:space="preserve">2893 Executive Park Drive, Suite 201, Weston, Florida 33331, </w:t>
      </w:r>
      <w:r w:rsidR="00D35B95" w:rsidRPr="00D35B95">
        <w:rPr>
          <w:rFonts w:asciiTheme="minorHAnsi" w:hAnsiTheme="minorHAnsi"/>
          <w:sz w:val="24"/>
          <w:szCs w:val="24"/>
        </w:rPr>
        <w:t>U.S.A.</w:t>
      </w:r>
    </w:p>
    <w:p w:rsidR="00383E36" w:rsidRPr="009E44D2" w:rsidRDefault="00383E36" w:rsidP="000B000E">
      <w:pPr>
        <w:jc w:val="both"/>
        <w:rPr>
          <w:rFonts w:asciiTheme="minorHAnsi" w:hAnsiTheme="minorHAnsi" w:cstheme="minorHAnsi"/>
          <w:bCs/>
          <w:sz w:val="24"/>
          <w:szCs w:val="24"/>
          <w:lang w:val="fr-FR"/>
        </w:rPr>
      </w:pPr>
    </w:p>
    <w:p w:rsidR="00383E36" w:rsidRDefault="00526162" w:rsidP="00A038E3">
      <w:pPr>
        <w:jc w:val="both"/>
        <w:rPr>
          <w:rFonts w:asciiTheme="minorHAnsi" w:hAnsiTheme="minorHAnsi" w:cstheme="minorHAnsi"/>
          <w:color w:val="000000"/>
          <w:sz w:val="24"/>
          <w:szCs w:val="24"/>
        </w:rPr>
      </w:pPr>
      <w:r>
        <w:rPr>
          <w:rFonts w:asciiTheme="minorHAnsi" w:hAnsiTheme="minorHAnsi" w:cstheme="minorHAnsi"/>
          <w:b/>
          <w:sz w:val="24"/>
          <w:szCs w:val="24"/>
        </w:rPr>
        <w:t>‘</w:t>
      </w:r>
      <w:r w:rsidR="00383E36" w:rsidRPr="009E44D2">
        <w:rPr>
          <w:rFonts w:asciiTheme="minorHAnsi" w:hAnsiTheme="minorHAnsi" w:cstheme="minorHAnsi"/>
          <w:b/>
          <w:sz w:val="24"/>
          <w:szCs w:val="24"/>
        </w:rPr>
        <w:t>HERITAGE</w:t>
      </w:r>
      <w:r>
        <w:rPr>
          <w:rFonts w:asciiTheme="minorHAnsi" w:hAnsiTheme="minorHAnsi" w:cstheme="minorHAnsi"/>
          <w:b/>
          <w:sz w:val="24"/>
          <w:szCs w:val="24"/>
        </w:rPr>
        <w:t>’</w:t>
      </w:r>
      <w:r w:rsidR="00383E36" w:rsidRPr="009E44D2">
        <w:rPr>
          <w:rFonts w:asciiTheme="minorHAnsi" w:hAnsiTheme="minorHAnsi" w:cstheme="minorHAnsi"/>
          <w:sz w:val="24"/>
          <w:szCs w:val="24"/>
        </w:rPr>
        <w:t xml:space="preserve"> is </w:t>
      </w:r>
      <w:r w:rsidR="00383E36" w:rsidRPr="00827F23">
        <w:rPr>
          <w:rFonts w:asciiTheme="minorHAnsi" w:hAnsiTheme="minorHAnsi" w:cstheme="minorHAnsi"/>
          <w:b/>
          <w:bCs/>
          <w:sz w:val="24"/>
          <w:szCs w:val="24"/>
        </w:rPr>
        <w:t xml:space="preserve">Heritage Health </w:t>
      </w:r>
      <w:r w:rsidR="00F966AA" w:rsidRPr="00827F23">
        <w:rPr>
          <w:rFonts w:asciiTheme="minorHAnsi" w:hAnsiTheme="minorHAnsi" w:cstheme="minorHAnsi"/>
          <w:b/>
          <w:bCs/>
          <w:sz w:val="24"/>
          <w:szCs w:val="24"/>
        </w:rPr>
        <w:t>TPA Pvt. Ltd.</w:t>
      </w:r>
      <w:r w:rsidR="00383E36" w:rsidRPr="00827F23">
        <w:rPr>
          <w:rFonts w:asciiTheme="minorHAnsi" w:hAnsiTheme="minorHAnsi" w:cstheme="minorHAnsi"/>
          <w:b/>
          <w:bCs/>
          <w:sz w:val="24"/>
          <w:szCs w:val="24"/>
        </w:rPr>
        <w:t>,</w:t>
      </w:r>
      <w:r w:rsidR="00383E36" w:rsidRPr="009E44D2">
        <w:rPr>
          <w:rFonts w:asciiTheme="minorHAnsi" w:hAnsiTheme="minorHAnsi" w:cstheme="minorHAnsi"/>
          <w:sz w:val="24"/>
          <w:szCs w:val="24"/>
        </w:rPr>
        <w:t xml:space="preserve"> who provides assistance to the insured person whilst in India. Their registered &amp; head office address is McLeod House, 3, Netaji Subhas Road, Kolkata – 700 001, Tel.: (033) 2248 2411/22483732, Fax: (033) 2248 0482/22430886, </w:t>
      </w:r>
      <w:r w:rsidR="00383E36" w:rsidRPr="009E44D2">
        <w:rPr>
          <w:rFonts w:asciiTheme="minorHAnsi" w:hAnsiTheme="minorHAnsi" w:cstheme="minorHAnsi"/>
          <w:color w:val="000000"/>
          <w:sz w:val="24"/>
          <w:szCs w:val="24"/>
        </w:rPr>
        <w:t xml:space="preserve">Email: heritage_health@bajoria.in, </w:t>
      </w:r>
      <w:r w:rsidR="00383E36" w:rsidRPr="009E44D2">
        <w:rPr>
          <w:rFonts w:asciiTheme="minorHAnsi" w:hAnsiTheme="minorHAnsi" w:cstheme="minorHAnsi"/>
          <w:b/>
          <w:bCs/>
          <w:color w:val="000000"/>
          <w:sz w:val="24"/>
          <w:szCs w:val="24"/>
        </w:rPr>
        <w:t xml:space="preserve">Frontline office address is </w:t>
      </w:r>
      <w:r w:rsidR="008021A6" w:rsidRPr="00A038E3">
        <w:rPr>
          <w:rFonts w:asciiTheme="minorHAnsi" w:hAnsiTheme="minorHAnsi" w:cs="Arial"/>
          <w:b/>
          <w:bCs/>
          <w:sz w:val="24"/>
          <w:szCs w:val="24"/>
          <w:lang w:bidi="hi-IN"/>
        </w:rPr>
        <w:t xml:space="preserve">Champion Building, </w:t>
      </w:r>
      <w:r w:rsidR="008021A6" w:rsidRPr="008021A6">
        <w:rPr>
          <w:rFonts w:asciiTheme="minorHAnsi" w:hAnsiTheme="minorHAnsi" w:cs="Arial"/>
          <w:b/>
          <w:bCs/>
          <w:sz w:val="24"/>
          <w:szCs w:val="24"/>
          <w:lang w:bidi="hi-IN"/>
        </w:rPr>
        <w:t>Ground Floor,</w:t>
      </w:r>
      <w:r w:rsidR="00A038E3">
        <w:rPr>
          <w:rFonts w:asciiTheme="minorHAnsi" w:hAnsiTheme="minorHAnsi" w:cs="Arial"/>
          <w:b/>
          <w:bCs/>
          <w:sz w:val="24"/>
          <w:szCs w:val="24"/>
          <w:lang w:bidi="hi-IN"/>
        </w:rPr>
        <w:t xml:space="preserve"> </w:t>
      </w:r>
      <w:r w:rsidR="008021A6" w:rsidRPr="008021A6">
        <w:rPr>
          <w:rFonts w:asciiTheme="minorHAnsi" w:hAnsiTheme="minorHAnsi" w:cs="Arial"/>
          <w:b/>
          <w:bCs/>
          <w:sz w:val="24"/>
          <w:szCs w:val="24"/>
          <w:lang w:bidi="hi-IN"/>
        </w:rPr>
        <w:t>15, Parsi Panchayat Road,</w:t>
      </w:r>
      <w:r w:rsidR="008021A6" w:rsidRPr="00A038E3">
        <w:rPr>
          <w:rFonts w:asciiTheme="minorHAnsi" w:hAnsiTheme="minorHAnsi" w:cs="Arial"/>
          <w:b/>
          <w:bCs/>
          <w:sz w:val="24"/>
          <w:szCs w:val="24"/>
          <w:lang w:bidi="hi-IN"/>
        </w:rPr>
        <w:t xml:space="preserve"> </w:t>
      </w:r>
      <w:r w:rsidR="008021A6" w:rsidRPr="008021A6">
        <w:rPr>
          <w:rFonts w:asciiTheme="minorHAnsi" w:hAnsiTheme="minorHAnsi" w:cs="Arial"/>
          <w:b/>
          <w:bCs/>
          <w:sz w:val="24"/>
          <w:szCs w:val="24"/>
          <w:lang w:bidi="hi-IN"/>
        </w:rPr>
        <w:t>Andheri (East),</w:t>
      </w:r>
      <w:r w:rsidR="008021A6" w:rsidRPr="00A038E3">
        <w:rPr>
          <w:rFonts w:asciiTheme="minorHAnsi" w:hAnsiTheme="minorHAnsi" w:cs="Arial"/>
          <w:b/>
          <w:bCs/>
          <w:sz w:val="24"/>
          <w:szCs w:val="24"/>
          <w:lang w:bidi="hi-IN"/>
        </w:rPr>
        <w:t xml:space="preserve"> </w:t>
      </w:r>
      <w:r w:rsidR="008021A6" w:rsidRPr="008021A6">
        <w:rPr>
          <w:rFonts w:asciiTheme="minorHAnsi" w:hAnsiTheme="minorHAnsi" w:cs="Arial"/>
          <w:b/>
          <w:bCs/>
          <w:sz w:val="24"/>
          <w:szCs w:val="24"/>
          <w:lang w:bidi="hi-IN"/>
        </w:rPr>
        <w:t>Mumbai – 400069.</w:t>
      </w:r>
      <w:r w:rsidR="008021A6" w:rsidRPr="00A038E3">
        <w:rPr>
          <w:rFonts w:asciiTheme="minorHAnsi" w:hAnsiTheme="minorHAnsi" w:cs="Arial"/>
          <w:b/>
          <w:bCs/>
          <w:sz w:val="24"/>
          <w:szCs w:val="24"/>
          <w:lang w:bidi="hi-IN"/>
        </w:rPr>
        <w:t xml:space="preserve"> </w:t>
      </w:r>
      <w:r w:rsidR="00D35B95" w:rsidRPr="00A038E3">
        <w:rPr>
          <w:rFonts w:asciiTheme="minorHAnsi" w:hAnsiTheme="minorHAnsi"/>
          <w:b/>
          <w:bCs/>
          <w:kern w:val="28"/>
          <w:sz w:val="24"/>
          <w:szCs w:val="24"/>
          <w:lang w:val="fr-FR"/>
        </w:rPr>
        <w:t>India.</w:t>
      </w:r>
      <w:r w:rsidR="00383E36" w:rsidRPr="00A038E3">
        <w:rPr>
          <w:rFonts w:asciiTheme="minorHAnsi" w:hAnsiTheme="minorHAnsi" w:cstheme="minorHAnsi"/>
          <w:b/>
          <w:bCs/>
          <w:color w:val="000000"/>
          <w:sz w:val="24"/>
          <w:szCs w:val="24"/>
        </w:rPr>
        <w:t>,</w:t>
      </w:r>
      <w:r w:rsidR="00383E36" w:rsidRPr="00A038E3">
        <w:rPr>
          <w:rFonts w:asciiTheme="minorHAnsi" w:hAnsiTheme="minorHAnsi" w:cstheme="minorHAnsi"/>
          <w:b/>
          <w:bCs/>
          <w:color w:val="000000"/>
          <w:sz w:val="18"/>
          <w:szCs w:val="18"/>
        </w:rPr>
        <w:t xml:space="preserve"> </w:t>
      </w:r>
      <w:r w:rsidR="00383E36" w:rsidRPr="00D35B95">
        <w:rPr>
          <w:rFonts w:asciiTheme="minorHAnsi" w:hAnsiTheme="minorHAnsi" w:cstheme="minorHAnsi"/>
          <w:color w:val="000000"/>
          <w:sz w:val="24"/>
          <w:szCs w:val="24"/>
        </w:rPr>
        <w:t>Tel.: (</w:t>
      </w:r>
      <w:r w:rsidR="00D35B95" w:rsidRPr="00D35B95">
        <w:rPr>
          <w:rFonts w:asciiTheme="minorHAnsi" w:hAnsiTheme="minorHAnsi"/>
          <w:kern w:val="28"/>
          <w:sz w:val="24"/>
          <w:szCs w:val="24"/>
        </w:rPr>
        <w:t xml:space="preserve">+91-22-61273891 (24 hrs) </w:t>
      </w:r>
      <w:r w:rsidR="00D35B95">
        <w:rPr>
          <w:rFonts w:asciiTheme="minorHAnsi" w:hAnsiTheme="minorHAnsi"/>
          <w:kern w:val="28"/>
          <w:sz w:val="24"/>
          <w:szCs w:val="24"/>
        </w:rPr>
        <w:t xml:space="preserve"> &amp; </w:t>
      </w:r>
      <w:r w:rsidR="00D35B95" w:rsidRPr="00D35B95">
        <w:rPr>
          <w:rFonts w:asciiTheme="minorHAnsi" w:hAnsiTheme="minorHAnsi"/>
          <w:kern w:val="28"/>
          <w:sz w:val="24"/>
          <w:szCs w:val="24"/>
        </w:rPr>
        <w:t xml:space="preserve">+91-22-61273892/ 93 </w:t>
      </w:r>
      <w:r w:rsidR="00383E36" w:rsidRPr="00D35B95">
        <w:rPr>
          <w:rFonts w:asciiTheme="minorHAnsi" w:hAnsiTheme="minorHAnsi" w:cstheme="minorHAnsi"/>
          <w:color w:val="000000"/>
          <w:sz w:val="24"/>
          <w:szCs w:val="24"/>
        </w:rPr>
        <w:t xml:space="preserve">, Email: </w:t>
      </w:r>
      <w:hyperlink r:id="rId8" w:history="1">
        <w:r w:rsidR="00383E36" w:rsidRPr="00D35B95">
          <w:rPr>
            <w:rStyle w:val="Hyperlink"/>
            <w:rFonts w:asciiTheme="minorHAnsi" w:hAnsiTheme="minorHAnsi" w:cstheme="minorHAnsi"/>
            <w:color w:val="000000"/>
            <w:sz w:val="24"/>
            <w:szCs w:val="24"/>
            <w:u w:val="none"/>
          </w:rPr>
          <w:t>heritagehealth@vsnl.</w:t>
        </w:r>
      </w:hyperlink>
      <w:r w:rsidR="00383E36" w:rsidRPr="00D35B95">
        <w:rPr>
          <w:rFonts w:asciiTheme="minorHAnsi" w:hAnsiTheme="minorHAnsi" w:cstheme="minorHAnsi"/>
          <w:color w:val="000000"/>
          <w:sz w:val="24"/>
          <w:szCs w:val="24"/>
        </w:rPr>
        <w:t xml:space="preserve">net </w:t>
      </w:r>
    </w:p>
    <w:p w:rsidR="00D35B95" w:rsidRPr="00D35B95" w:rsidRDefault="00D35B95" w:rsidP="000B000E">
      <w:pPr>
        <w:spacing w:line="300" w:lineRule="auto"/>
        <w:jc w:val="both"/>
        <w:outlineLvl w:val="7"/>
        <w:rPr>
          <w:rFonts w:asciiTheme="minorHAnsi" w:hAnsiTheme="minorHAnsi" w:cstheme="minorHAnsi"/>
          <w:sz w:val="24"/>
          <w:szCs w:val="24"/>
        </w:rPr>
      </w:pPr>
    </w:p>
    <w:p w:rsidR="00383E36" w:rsidRDefault="00383E36" w:rsidP="000B000E">
      <w:pPr>
        <w:tabs>
          <w:tab w:val="left" w:pos="1440"/>
        </w:tabs>
        <w:spacing w:after="240"/>
        <w:jc w:val="both"/>
        <w:rPr>
          <w:rFonts w:asciiTheme="minorHAnsi" w:hAnsiTheme="minorHAnsi" w:cstheme="minorHAnsi"/>
          <w:sz w:val="24"/>
          <w:szCs w:val="24"/>
        </w:rPr>
      </w:pPr>
      <w:r w:rsidRPr="009E44D2">
        <w:rPr>
          <w:rFonts w:asciiTheme="minorHAnsi" w:hAnsiTheme="minorHAnsi" w:cstheme="minorHAnsi"/>
          <w:b/>
          <w:sz w:val="24"/>
          <w:szCs w:val="24"/>
        </w:rPr>
        <w:t xml:space="preserve">MEDICAL ADVISORS </w:t>
      </w:r>
      <w:r w:rsidRPr="009E44D2">
        <w:rPr>
          <w:rFonts w:asciiTheme="minorHAnsi" w:hAnsiTheme="minorHAnsi" w:cstheme="minorHAnsi"/>
          <w:sz w:val="24"/>
          <w:szCs w:val="24"/>
        </w:rPr>
        <w:t>are med</w:t>
      </w:r>
      <w:r w:rsidR="00557369" w:rsidRPr="009E44D2">
        <w:rPr>
          <w:rFonts w:asciiTheme="minorHAnsi" w:hAnsiTheme="minorHAnsi" w:cstheme="minorHAnsi"/>
          <w:sz w:val="24"/>
          <w:szCs w:val="24"/>
        </w:rPr>
        <w:t xml:space="preserve">ical Practitioners appointed </w:t>
      </w:r>
      <w:r w:rsidR="006C2231" w:rsidRPr="009E44D2">
        <w:rPr>
          <w:rFonts w:asciiTheme="minorHAnsi" w:hAnsiTheme="minorHAnsi" w:cstheme="minorHAnsi"/>
          <w:sz w:val="24"/>
          <w:szCs w:val="24"/>
        </w:rPr>
        <w:t xml:space="preserve">by </w:t>
      </w:r>
      <w:r w:rsidR="006C2231" w:rsidRPr="009E44D2">
        <w:rPr>
          <w:rFonts w:asciiTheme="minorHAnsi" w:hAnsiTheme="minorHAnsi" w:cstheme="minorHAnsi"/>
          <w:b/>
          <w:sz w:val="24"/>
          <w:szCs w:val="24"/>
        </w:rPr>
        <w:t>‘</w:t>
      </w:r>
      <w:r w:rsidR="000E6425">
        <w:rPr>
          <w:rFonts w:asciiTheme="minorHAnsi" w:hAnsiTheme="minorHAnsi"/>
          <w:b/>
          <w:sz w:val="24"/>
          <w:szCs w:val="24"/>
        </w:rPr>
        <w:t>W</w:t>
      </w:r>
      <w:r w:rsidR="006F2B67">
        <w:rPr>
          <w:rFonts w:asciiTheme="minorHAnsi" w:hAnsiTheme="minorHAnsi"/>
          <w:b/>
          <w:sz w:val="24"/>
          <w:szCs w:val="24"/>
        </w:rPr>
        <w:t>.</w:t>
      </w:r>
      <w:r w:rsidR="000E6425">
        <w:rPr>
          <w:rFonts w:asciiTheme="minorHAnsi" w:hAnsiTheme="minorHAnsi"/>
          <w:b/>
          <w:sz w:val="24"/>
          <w:szCs w:val="24"/>
        </w:rPr>
        <w:t>T</w:t>
      </w:r>
      <w:r w:rsidR="006F2B67">
        <w:rPr>
          <w:rFonts w:asciiTheme="minorHAnsi" w:hAnsiTheme="minorHAnsi"/>
          <w:b/>
          <w:sz w:val="24"/>
          <w:szCs w:val="24"/>
        </w:rPr>
        <w:t>.</w:t>
      </w:r>
      <w:r w:rsidR="000E6425">
        <w:rPr>
          <w:rFonts w:asciiTheme="minorHAnsi" w:hAnsiTheme="minorHAnsi"/>
          <w:b/>
          <w:sz w:val="24"/>
          <w:szCs w:val="24"/>
        </w:rPr>
        <w:t>A’</w:t>
      </w:r>
      <w:r w:rsidRPr="009E44D2">
        <w:rPr>
          <w:rFonts w:asciiTheme="minorHAnsi" w:hAnsiTheme="minorHAnsi" w:cstheme="minorHAnsi"/>
          <w:sz w:val="24"/>
          <w:szCs w:val="24"/>
        </w:rPr>
        <w:t xml:space="preserve"> / ‘</w:t>
      </w:r>
      <w:r w:rsidRPr="00D35B95">
        <w:rPr>
          <w:rFonts w:asciiTheme="minorHAnsi" w:hAnsiTheme="minorHAnsi" w:cstheme="minorHAnsi"/>
          <w:b/>
          <w:bCs/>
          <w:sz w:val="24"/>
          <w:szCs w:val="24"/>
        </w:rPr>
        <w:t>Heritage’</w:t>
      </w:r>
      <w:r w:rsidRPr="009E44D2">
        <w:rPr>
          <w:rFonts w:asciiTheme="minorHAnsi" w:hAnsiTheme="minorHAnsi" w:cstheme="minorHAnsi"/>
          <w:sz w:val="24"/>
          <w:szCs w:val="24"/>
        </w:rPr>
        <w:t>.</w:t>
      </w:r>
    </w:p>
    <w:p w:rsidR="00D35B95" w:rsidRDefault="00D35B95" w:rsidP="000B000E">
      <w:pPr>
        <w:tabs>
          <w:tab w:val="left" w:pos="1440"/>
        </w:tabs>
        <w:spacing w:after="240"/>
        <w:jc w:val="both"/>
        <w:rPr>
          <w:rFonts w:asciiTheme="minorHAnsi" w:hAnsiTheme="minorHAnsi" w:cstheme="minorHAnsi"/>
          <w:sz w:val="24"/>
          <w:szCs w:val="24"/>
        </w:rPr>
      </w:pPr>
    </w:p>
    <w:p w:rsidR="00D35B95" w:rsidRPr="009E44D2" w:rsidRDefault="00D35B95" w:rsidP="000B000E">
      <w:pPr>
        <w:tabs>
          <w:tab w:val="left" w:pos="1440"/>
        </w:tabs>
        <w:spacing w:after="240"/>
        <w:jc w:val="both"/>
        <w:rPr>
          <w:rFonts w:asciiTheme="minorHAnsi" w:hAnsiTheme="minorHAnsi" w:cstheme="minorHAnsi"/>
          <w:sz w:val="24"/>
          <w:szCs w:val="24"/>
        </w:rPr>
      </w:pPr>
    </w:p>
    <w:p w:rsidR="00383E36" w:rsidRPr="009E44D2" w:rsidRDefault="00383E36" w:rsidP="000B000E">
      <w:pPr>
        <w:tabs>
          <w:tab w:val="left" w:pos="1440"/>
        </w:tabs>
        <w:spacing w:after="240"/>
        <w:jc w:val="both"/>
        <w:rPr>
          <w:rFonts w:asciiTheme="minorHAnsi" w:hAnsiTheme="minorHAnsi" w:cstheme="minorHAnsi"/>
          <w:sz w:val="24"/>
          <w:szCs w:val="24"/>
        </w:rPr>
      </w:pPr>
      <w:r w:rsidRPr="009E44D2">
        <w:rPr>
          <w:rFonts w:asciiTheme="minorHAnsi" w:hAnsiTheme="minorHAnsi" w:cstheme="minorHAnsi"/>
          <w:b/>
          <w:sz w:val="24"/>
          <w:szCs w:val="24"/>
        </w:rPr>
        <w:lastRenderedPageBreak/>
        <w:t xml:space="preserve">PHYSICIAN </w:t>
      </w:r>
      <w:r w:rsidRPr="009E44D2">
        <w:rPr>
          <w:rFonts w:asciiTheme="minorHAnsi" w:hAnsiTheme="minorHAnsi" w:cstheme="minorHAnsi"/>
          <w:sz w:val="24"/>
          <w:szCs w:val="24"/>
        </w:rPr>
        <w:t>means a person legally qualified to practice in medicine or surgery including other legally qualified medical practitioner duly licensed by their respective jurisdiction which person is not a member of the insured person’s family.</w:t>
      </w:r>
    </w:p>
    <w:p w:rsidR="00383E36" w:rsidRPr="009E44D2" w:rsidRDefault="00383E36" w:rsidP="000B000E">
      <w:pPr>
        <w:tabs>
          <w:tab w:val="left" w:pos="1440"/>
        </w:tabs>
        <w:spacing w:after="240"/>
        <w:jc w:val="both"/>
        <w:rPr>
          <w:rFonts w:asciiTheme="minorHAnsi" w:hAnsiTheme="minorHAnsi" w:cstheme="minorHAnsi"/>
          <w:sz w:val="24"/>
          <w:szCs w:val="24"/>
        </w:rPr>
      </w:pPr>
      <w:r w:rsidRPr="009E44D2">
        <w:rPr>
          <w:rFonts w:asciiTheme="minorHAnsi" w:hAnsiTheme="minorHAnsi" w:cstheme="minorHAnsi"/>
          <w:b/>
          <w:sz w:val="24"/>
          <w:szCs w:val="24"/>
        </w:rPr>
        <w:t xml:space="preserve">MEDICAL RELATED EXPENSES REASONABLY AND NECESSARILY INCURRED </w:t>
      </w:r>
      <w:r w:rsidRPr="009E44D2">
        <w:rPr>
          <w:rFonts w:asciiTheme="minorHAnsi" w:hAnsiTheme="minorHAnsi" w:cstheme="minorHAnsi"/>
          <w:sz w:val="24"/>
          <w:szCs w:val="24"/>
        </w:rPr>
        <w:t xml:space="preserve">means expenses that in the opinion of the treating physician and </w:t>
      </w:r>
      <w:r w:rsidR="000E6425">
        <w:rPr>
          <w:rFonts w:asciiTheme="minorHAnsi" w:hAnsiTheme="minorHAnsi"/>
          <w:bCs/>
          <w:sz w:val="24"/>
          <w:szCs w:val="24"/>
        </w:rPr>
        <w:t>W</w:t>
      </w:r>
      <w:r w:rsidR="006F2B67">
        <w:rPr>
          <w:rFonts w:asciiTheme="minorHAnsi" w:hAnsiTheme="minorHAnsi"/>
          <w:bCs/>
          <w:sz w:val="24"/>
          <w:szCs w:val="24"/>
        </w:rPr>
        <w:t>.</w:t>
      </w:r>
      <w:r w:rsidR="000E6425">
        <w:rPr>
          <w:rFonts w:asciiTheme="minorHAnsi" w:hAnsiTheme="minorHAnsi"/>
          <w:bCs/>
          <w:sz w:val="24"/>
          <w:szCs w:val="24"/>
        </w:rPr>
        <w:t>T</w:t>
      </w:r>
      <w:r w:rsidR="006F2B67">
        <w:rPr>
          <w:rFonts w:asciiTheme="minorHAnsi" w:hAnsiTheme="minorHAnsi"/>
          <w:bCs/>
          <w:sz w:val="24"/>
          <w:szCs w:val="24"/>
        </w:rPr>
        <w:t>.</w:t>
      </w:r>
      <w:r w:rsidR="000E6425">
        <w:rPr>
          <w:rFonts w:asciiTheme="minorHAnsi" w:hAnsiTheme="minorHAnsi"/>
          <w:bCs/>
          <w:sz w:val="24"/>
          <w:szCs w:val="24"/>
        </w:rPr>
        <w:t>A</w:t>
      </w:r>
      <w:r w:rsidR="00D35B95" w:rsidRPr="00D35B95">
        <w:rPr>
          <w:rFonts w:asciiTheme="minorHAnsi" w:hAnsiTheme="minorHAnsi"/>
          <w:b/>
          <w:sz w:val="24"/>
          <w:szCs w:val="24"/>
        </w:rPr>
        <w:t xml:space="preserve"> </w:t>
      </w:r>
      <w:r w:rsidRPr="009E44D2">
        <w:rPr>
          <w:rFonts w:asciiTheme="minorHAnsi" w:hAnsiTheme="minorHAnsi" w:cstheme="minorHAnsi"/>
          <w:sz w:val="24"/>
          <w:szCs w:val="24"/>
        </w:rPr>
        <w:t xml:space="preserve">are medically necessary in order to maintain life and/ or relieve immediate pain or distress for </w:t>
      </w:r>
      <w:r w:rsidR="00543117" w:rsidRPr="009E44D2">
        <w:rPr>
          <w:rFonts w:asciiTheme="minorHAnsi" w:hAnsiTheme="minorHAnsi" w:cstheme="minorHAnsi"/>
          <w:sz w:val="24"/>
          <w:szCs w:val="24"/>
        </w:rPr>
        <w:t>I</w:t>
      </w:r>
      <w:r w:rsidRPr="009E44D2">
        <w:rPr>
          <w:rFonts w:asciiTheme="minorHAnsi" w:hAnsiTheme="minorHAnsi" w:cstheme="minorHAnsi"/>
          <w:sz w:val="24"/>
          <w:szCs w:val="24"/>
        </w:rPr>
        <w:t>llness/disease accident first manifested/occurring during the period of insurance.</w:t>
      </w:r>
    </w:p>
    <w:p w:rsidR="00383E36" w:rsidRPr="009E44D2" w:rsidRDefault="00383E36" w:rsidP="000B000E">
      <w:pPr>
        <w:tabs>
          <w:tab w:val="left" w:pos="1440"/>
        </w:tabs>
        <w:spacing w:after="240"/>
        <w:jc w:val="both"/>
        <w:rPr>
          <w:rFonts w:asciiTheme="minorHAnsi" w:hAnsiTheme="minorHAnsi" w:cstheme="minorHAnsi"/>
          <w:sz w:val="24"/>
          <w:szCs w:val="24"/>
        </w:rPr>
      </w:pPr>
      <w:r w:rsidRPr="009E44D2">
        <w:rPr>
          <w:rFonts w:asciiTheme="minorHAnsi" w:hAnsiTheme="minorHAnsi" w:cstheme="minorHAnsi"/>
          <w:b/>
          <w:sz w:val="24"/>
          <w:szCs w:val="24"/>
        </w:rPr>
        <w:t xml:space="preserve">PERMANENT TOTAL DISABLEMENT </w:t>
      </w:r>
      <w:r w:rsidRPr="009E44D2">
        <w:rPr>
          <w:rFonts w:asciiTheme="minorHAnsi" w:hAnsiTheme="minorHAnsi" w:cstheme="minorHAnsi"/>
          <w:sz w:val="24"/>
          <w:szCs w:val="24"/>
        </w:rPr>
        <w:t xml:space="preserve">means a condition wherein the insured person is permanently, totally and absolutely disabled from engaging in any employment or occupation of whatsoever description.   </w:t>
      </w:r>
    </w:p>
    <w:p w:rsidR="00383E36" w:rsidRPr="009E44D2" w:rsidRDefault="00383E36" w:rsidP="000B000E">
      <w:pPr>
        <w:tabs>
          <w:tab w:val="left" w:pos="1440"/>
        </w:tabs>
        <w:spacing w:after="240"/>
        <w:jc w:val="both"/>
        <w:rPr>
          <w:rFonts w:asciiTheme="minorHAnsi" w:hAnsiTheme="minorHAnsi" w:cstheme="minorHAnsi"/>
          <w:sz w:val="24"/>
          <w:szCs w:val="24"/>
        </w:rPr>
      </w:pPr>
      <w:r w:rsidRPr="009E44D2">
        <w:rPr>
          <w:rFonts w:asciiTheme="minorHAnsi" w:hAnsiTheme="minorHAnsi" w:cstheme="minorHAnsi"/>
          <w:b/>
          <w:sz w:val="24"/>
          <w:szCs w:val="24"/>
        </w:rPr>
        <w:t xml:space="preserve">LOSS OF EYE </w:t>
      </w:r>
      <w:r w:rsidRPr="009E44D2">
        <w:rPr>
          <w:rFonts w:asciiTheme="minorHAnsi" w:hAnsiTheme="minorHAnsi" w:cstheme="minorHAnsi"/>
          <w:sz w:val="24"/>
          <w:szCs w:val="24"/>
        </w:rPr>
        <w:t xml:space="preserve">means the total and irrecoverable loss of sight from one or more eyes. </w:t>
      </w:r>
    </w:p>
    <w:p w:rsidR="00383E36" w:rsidRPr="009E44D2" w:rsidRDefault="00383E36" w:rsidP="000B000E">
      <w:pPr>
        <w:tabs>
          <w:tab w:val="left" w:pos="1440"/>
        </w:tabs>
        <w:spacing w:after="240"/>
        <w:jc w:val="both"/>
        <w:rPr>
          <w:rFonts w:asciiTheme="minorHAnsi" w:hAnsiTheme="minorHAnsi" w:cstheme="minorHAnsi"/>
          <w:sz w:val="24"/>
          <w:szCs w:val="24"/>
        </w:rPr>
      </w:pPr>
      <w:r w:rsidRPr="009E44D2">
        <w:rPr>
          <w:rFonts w:asciiTheme="minorHAnsi" w:hAnsiTheme="minorHAnsi" w:cstheme="minorHAnsi"/>
          <w:b/>
          <w:sz w:val="24"/>
          <w:szCs w:val="24"/>
        </w:rPr>
        <w:t xml:space="preserve">LOSS OF LIMB </w:t>
      </w:r>
      <w:r w:rsidRPr="009E44D2">
        <w:rPr>
          <w:rFonts w:asciiTheme="minorHAnsi" w:hAnsiTheme="minorHAnsi" w:cstheme="minorHAnsi"/>
          <w:sz w:val="24"/>
          <w:szCs w:val="24"/>
        </w:rPr>
        <w:t>means the loss of a hand or foot by permanent physical severance at or above the wrist or ankle including total and permanent loss of use of a hand or foot.</w:t>
      </w:r>
    </w:p>
    <w:p w:rsidR="00383E36" w:rsidRPr="009E44D2" w:rsidRDefault="00383E36" w:rsidP="000B000E">
      <w:pPr>
        <w:pStyle w:val="BodyText2"/>
        <w:spacing w:after="240"/>
        <w:rPr>
          <w:rFonts w:asciiTheme="minorHAnsi" w:hAnsiTheme="minorHAnsi" w:cstheme="minorHAnsi"/>
          <w:b w:val="0"/>
          <w:szCs w:val="24"/>
        </w:rPr>
      </w:pPr>
      <w:r w:rsidRPr="009E44D2">
        <w:rPr>
          <w:rFonts w:asciiTheme="minorHAnsi" w:hAnsiTheme="minorHAnsi" w:cstheme="minorHAnsi"/>
          <w:szCs w:val="24"/>
        </w:rPr>
        <w:t xml:space="preserve">CHECKED IN BAGGAGE </w:t>
      </w:r>
      <w:r w:rsidRPr="009E44D2">
        <w:rPr>
          <w:rFonts w:asciiTheme="minorHAnsi" w:hAnsiTheme="minorHAnsi" w:cstheme="minorHAnsi"/>
          <w:b w:val="0"/>
          <w:szCs w:val="24"/>
        </w:rPr>
        <w:t>means the baggage handed over by the Insured Person and accepted by an International Airlines / carrier outside India for transportation in the same mode of conveyance as the Insured Person travels and for which the carrier has issued a baggage receipt.</w:t>
      </w:r>
    </w:p>
    <w:p w:rsidR="00383E36" w:rsidRPr="009E44D2" w:rsidRDefault="00383E36" w:rsidP="000B000E">
      <w:pPr>
        <w:pStyle w:val="BodyText2"/>
        <w:spacing w:after="240"/>
        <w:rPr>
          <w:rFonts w:asciiTheme="minorHAnsi" w:hAnsiTheme="minorHAnsi" w:cstheme="minorHAnsi"/>
          <w:b w:val="0"/>
          <w:szCs w:val="24"/>
        </w:rPr>
      </w:pPr>
      <w:r w:rsidRPr="009E44D2">
        <w:rPr>
          <w:rFonts w:asciiTheme="minorHAnsi" w:hAnsiTheme="minorHAnsi" w:cstheme="minorHAnsi"/>
          <w:szCs w:val="24"/>
        </w:rPr>
        <w:t xml:space="preserve">VALUABLES </w:t>
      </w:r>
      <w:r w:rsidRPr="009E44D2">
        <w:rPr>
          <w:rFonts w:asciiTheme="minorHAnsi" w:hAnsiTheme="minorHAnsi" w:cstheme="minorHAnsi"/>
          <w:b w:val="0"/>
          <w:szCs w:val="24"/>
        </w:rPr>
        <w:t>means photographic, audio, computer, telecommunication and electrical equipment, telescopes, binoculars, spectacles, sunglasses antiques, watches, jewellery, furs and articles made of precious stones and metals.</w:t>
      </w:r>
    </w:p>
    <w:p w:rsidR="00383E36" w:rsidRPr="009E44D2" w:rsidRDefault="00383E36" w:rsidP="000B000E">
      <w:pPr>
        <w:pStyle w:val="BodyText2"/>
        <w:spacing w:after="240"/>
        <w:rPr>
          <w:rFonts w:asciiTheme="minorHAnsi" w:hAnsiTheme="minorHAnsi" w:cstheme="minorHAnsi"/>
          <w:szCs w:val="24"/>
        </w:rPr>
      </w:pPr>
      <w:r w:rsidRPr="009E44D2">
        <w:rPr>
          <w:rFonts w:asciiTheme="minorHAnsi" w:hAnsiTheme="minorHAnsi" w:cstheme="minorHAnsi"/>
          <w:szCs w:val="24"/>
        </w:rPr>
        <w:t xml:space="preserve">PERIOD OF INSURANCE </w:t>
      </w:r>
    </w:p>
    <w:p w:rsidR="00383E36" w:rsidRPr="009E44D2" w:rsidRDefault="00383E36" w:rsidP="000B000E">
      <w:pPr>
        <w:pStyle w:val="BodyText2"/>
        <w:spacing w:after="240"/>
        <w:rPr>
          <w:rFonts w:asciiTheme="minorHAnsi" w:hAnsiTheme="minorHAnsi" w:cstheme="minorHAnsi"/>
          <w:b w:val="0"/>
          <w:szCs w:val="24"/>
        </w:rPr>
      </w:pPr>
      <w:r w:rsidRPr="009E44D2">
        <w:rPr>
          <w:rFonts w:asciiTheme="minorHAnsi" w:hAnsiTheme="minorHAnsi" w:cstheme="minorHAnsi"/>
          <w:b w:val="0"/>
          <w:szCs w:val="24"/>
        </w:rPr>
        <w:t>This insurance is valid from the First Day of Insurance or date and time of departure from India, whichever is later, subject to General Condition [1 (i)] and expires on the last day of the number of days specified in the policy schedule or on return to India whichever is earlier.</w:t>
      </w:r>
    </w:p>
    <w:p w:rsidR="00383E36" w:rsidRPr="009E44D2" w:rsidRDefault="00383E36" w:rsidP="000B000E">
      <w:pPr>
        <w:pStyle w:val="BodyText2"/>
        <w:spacing w:after="240"/>
        <w:rPr>
          <w:rFonts w:asciiTheme="minorHAnsi" w:hAnsiTheme="minorHAnsi" w:cstheme="minorHAnsi"/>
          <w:b w:val="0"/>
          <w:szCs w:val="24"/>
        </w:rPr>
      </w:pPr>
      <w:r w:rsidRPr="009E44D2">
        <w:rPr>
          <w:rFonts w:asciiTheme="minorHAnsi" w:hAnsiTheme="minorHAnsi" w:cstheme="minorHAnsi"/>
          <w:b w:val="0"/>
          <w:szCs w:val="24"/>
        </w:rPr>
        <w:t>Extension of the period of insurance is automatic for the period not exceeding 7 days, and without extra charge if necessitated by delay of public transport services beyond the control of the Insured person.</w:t>
      </w:r>
    </w:p>
    <w:p w:rsidR="00383E36" w:rsidRPr="009E44D2" w:rsidRDefault="00383E36" w:rsidP="000B000E">
      <w:pPr>
        <w:pStyle w:val="BodyText2"/>
        <w:spacing w:after="240"/>
        <w:rPr>
          <w:rFonts w:asciiTheme="minorHAnsi" w:hAnsiTheme="minorHAnsi" w:cstheme="minorHAnsi"/>
          <w:b w:val="0"/>
          <w:szCs w:val="24"/>
        </w:rPr>
      </w:pPr>
      <w:r w:rsidRPr="009E44D2">
        <w:rPr>
          <w:rFonts w:asciiTheme="minorHAnsi" w:hAnsiTheme="minorHAnsi" w:cstheme="minorHAnsi"/>
          <w:b w:val="0"/>
          <w:szCs w:val="24"/>
        </w:rPr>
        <w:t>When injury/</w:t>
      </w:r>
      <w:r w:rsidR="00543117" w:rsidRPr="009E44D2">
        <w:rPr>
          <w:rFonts w:asciiTheme="minorHAnsi" w:hAnsiTheme="minorHAnsi" w:cstheme="minorHAnsi"/>
          <w:b w:val="0"/>
          <w:szCs w:val="24"/>
        </w:rPr>
        <w:t>I</w:t>
      </w:r>
      <w:r w:rsidRPr="009E44D2">
        <w:rPr>
          <w:rFonts w:asciiTheme="minorHAnsi" w:hAnsiTheme="minorHAnsi" w:cstheme="minorHAnsi"/>
          <w:b w:val="0"/>
          <w:szCs w:val="24"/>
        </w:rPr>
        <w:t>llness accident covered under this policy is contracted during policy period and treatment for the same commences during the period and continues beyond the expiry date of this policy, only emergency expenses would be paid up to 45 days from the date of expiry of the policy provided the insured person is medically incapable of travel.</w:t>
      </w:r>
      <w:r w:rsidR="000E6425">
        <w:rPr>
          <w:rFonts w:asciiTheme="minorHAnsi" w:hAnsiTheme="minorHAnsi" w:cstheme="minorHAnsi"/>
          <w:b w:val="0"/>
          <w:szCs w:val="24"/>
        </w:rPr>
        <w:t xml:space="preserve"> </w:t>
      </w:r>
      <w:r w:rsidRPr="009E44D2">
        <w:rPr>
          <w:rFonts w:asciiTheme="minorHAnsi" w:hAnsiTheme="minorHAnsi" w:cstheme="minorHAnsi"/>
          <w:b w:val="0"/>
          <w:szCs w:val="24"/>
        </w:rPr>
        <w:t>‘</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Pr="009E44D2">
        <w:rPr>
          <w:rFonts w:asciiTheme="minorHAnsi" w:hAnsiTheme="minorHAnsi" w:cstheme="minorHAnsi"/>
          <w:b w:val="0"/>
          <w:szCs w:val="24"/>
        </w:rPr>
        <w:t xml:space="preserve"> must be notified immediately as soon as it is known that insured person is unfit to return to India. If any new </w:t>
      </w:r>
      <w:r w:rsidR="00543117" w:rsidRPr="009E44D2">
        <w:rPr>
          <w:rFonts w:asciiTheme="minorHAnsi" w:hAnsiTheme="minorHAnsi" w:cstheme="minorHAnsi"/>
          <w:b w:val="0"/>
          <w:szCs w:val="24"/>
        </w:rPr>
        <w:t>I</w:t>
      </w:r>
      <w:r w:rsidRPr="009E44D2">
        <w:rPr>
          <w:rFonts w:asciiTheme="minorHAnsi" w:hAnsiTheme="minorHAnsi" w:cstheme="minorHAnsi"/>
          <w:b w:val="0"/>
          <w:szCs w:val="24"/>
        </w:rPr>
        <w:t>llness/injury/accident is contracted beyond the expiry date of the policy, treatment for the same would not be covered.</w:t>
      </w:r>
    </w:p>
    <w:p w:rsidR="00383E36" w:rsidRPr="009E44D2" w:rsidRDefault="00383E36" w:rsidP="000B000E">
      <w:pPr>
        <w:pStyle w:val="BodyText2"/>
        <w:spacing w:after="240"/>
        <w:rPr>
          <w:rFonts w:asciiTheme="minorHAnsi" w:hAnsiTheme="minorHAnsi" w:cstheme="minorHAnsi"/>
          <w:szCs w:val="24"/>
          <w:u w:val="single"/>
        </w:rPr>
      </w:pPr>
      <w:r w:rsidRPr="009E44D2">
        <w:rPr>
          <w:rFonts w:asciiTheme="minorHAnsi" w:hAnsiTheme="minorHAnsi" w:cstheme="minorHAnsi"/>
          <w:szCs w:val="24"/>
          <w:u w:val="single"/>
        </w:rPr>
        <w:t xml:space="preserve">GENERAL CONDITIONS APPLICABLE TO ALL SECTIONS </w:t>
      </w:r>
    </w:p>
    <w:p w:rsidR="00383E36" w:rsidRPr="009E44D2" w:rsidRDefault="00383E36" w:rsidP="000B000E">
      <w:pPr>
        <w:pStyle w:val="BodyText2"/>
        <w:spacing w:after="240"/>
        <w:rPr>
          <w:rFonts w:asciiTheme="minorHAnsi" w:hAnsiTheme="minorHAnsi" w:cstheme="minorHAnsi"/>
          <w:b w:val="0"/>
          <w:szCs w:val="24"/>
        </w:rPr>
      </w:pPr>
      <w:r w:rsidRPr="009E44D2">
        <w:rPr>
          <w:rFonts w:asciiTheme="minorHAnsi" w:hAnsiTheme="minorHAnsi" w:cstheme="minorHAnsi"/>
          <w:b w:val="0"/>
          <w:szCs w:val="24"/>
        </w:rPr>
        <w:t>The conditions below apply throughout this insurance. Failure to comply with them may be prejudicial to a claim.</w:t>
      </w:r>
    </w:p>
    <w:p w:rsidR="00383E36" w:rsidRPr="009E44D2" w:rsidRDefault="00383E36" w:rsidP="000B000E">
      <w:pPr>
        <w:pStyle w:val="BodyText2"/>
        <w:tabs>
          <w:tab w:val="clear" w:pos="1440"/>
          <w:tab w:val="left" w:pos="284"/>
          <w:tab w:val="left" w:pos="720"/>
        </w:tabs>
        <w:spacing w:after="240"/>
        <w:ind w:left="720" w:hanging="720"/>
        <w:rPr>
          <w:rFonts w:asciiTheme="minorHAnsi" w:hAnsiTheme="minorHAnsi" w:cstheme="minorHAnsi"/>
          <w:b w:val="0"/>
          <w:szCs w:val="24"/>
        </w:rPr>
      </w:pPr>
      <w:r w:rsidRPr="009E44D2">
        <w:rPr>
          <w:rFonts w:asciiTheme="minorHAnsi" w:hAnsiTheme="minorHAnsi" w:cstheme="minorHAnsi"/>
          <w:b w:val="0"/>
          <w:szCs w:val="24"/>
        </w:rPr>
        <w:t>1.</w:t>
      </w:r>
      <w:r w:rsidRPr="009E44D2">
        <w:rPr>
          <w:rFonts w:asciiTheme="minorHAnsi" w:hAnsiTheme="minorHAnsi" w:cstheme="minorHAnsi"/>
          <w:b w:val="0"/>
          <w:szCs w:val="24"/>
        </w:rPr>
        <w:tab/>
        <w:t>(i)</w:t>
      </w:r>
      <w:r w:rsidRPr="009E44D2">
        <w:rPr>
          <w:rFonts w:asciiTheme="minorHAnsi" w:hAnsiTheme="minorHAnsi" w:cstheme="minorHAnsi"/>
          <w:b w:val="0"/>
          <w:szCs w:val="24"/>
        </w:rPr>
        <w:tab/>
        <w:t>The policy will be valid only if the insured journey commences within 14 days of the first day of Insurance as indicated in the policy schedule.</w:t>
      </w:r>
    </w:p>
    <w:p w:rsidR="00383E36" w:rsidRPr="009E44D2" w:rsidRDefault="00383E36" w:rsidP="000B000E">
      <w:pPr>
        <w:pStyle w:val="BodyText2"/>
        <w:numPr>
          <w:ilvl w:val="0"/>
          <w:numId w:val="1"/>
        </w:numPr>
        <w:tabs>
          <w:tab w:val="clear" w:pos="1530"/>
          <w:tab w:val="num" w:pos="720"/>
        </w:tabs>
        <w:spacing w:after="240"/>
        <w:ind w:left="720" w:hanging="450"/>
        <w:rPr>
          <w:rFonts w:asciiTheme="minorHAnsi" w:hAnsiTheme="minorHAnsi" w:cstheme="minorHAnsi"/>
          <w:b w:val="0"/>
          <w:szCs w:val="24"/>
        </w:rPr>
      </w:pPr>
      <w:r w:rsidRPr="009E44D2">
        <w:rPr>
          <w:rFonts w:asciiTheme="minorHAnsi" w:hAnsiTheme="minorHAnsi" w:cstheme="minorHAnsi"/>
          <w:b w:val="0"/>
          <w:szCs w:val="24"/>
        </w:rPr>
        <w:lastRenderedPageBreak/>
        <w:t>Cancellation of the policy may be done ONLY in cases where a journey is not undertaken and ONLY on production of the Insured person’s PASSPORT as a proof that the journey has not been undertaken. Any request for cancellation will be entertained not less than 14 days after the First Day of Insurance as indicated in the policy schedule. Such cancellation will be subject to deduction of cancellation charges by the underwriters as applicable.</w:t>
      </w:r>
    </w:p>
    <w:p w:rsidR="00383E36" w:rsidRPr="009E44D2" w:rsidRDefault="00383E36" w:rsidP="000B000E">
      <w:pPr>
        <w:pStyle w:val="BodyText2"/>
        <w:numPr>
          <w:ilvl w:val="0"/>
          <w:numId w:val="1"/>
        </w:numPr>
        <w:tabs>
          <w:tab w:val="clear" w:pos="1530"/>
          <w:tab w:val="num" w:pos="720"/>
          <w:tab w:val="left" w:pos="900"/>
        </w:tabs>
        <w:spacing w:after="240"/>
        <w:ind w:left="720" w:hanging="540"/>
        <w:rPr>
          <w:rFonts w:asciiTheme="minorHAnsi" w:hAnsiTheme="minorHAnsi" w:cstheme="minorHAnsi"/>
          <w:b w:val="0"/>
          <w:szCs w:val="24"/>
        </w:rPr>
      </w:pPr>
      <w:r w:rsidRPr="009E44D2">
        <w:rPr>
          <w:rFonts w:asciiTheme="minorHAnsi" w:hAnsiTheme="minorHAnsi" w:cstheme="minorHAnsi"/>
          <w:b w:val="0"/>
          <w:szCs w:val="24"/>
        </w:rPr>
        <w:t>Partial refund in premium is permitted on trip band basis provided cover is for a minimum period of 60 days and unexpired period is not less than 14 days subject to there being no claim under the policy.</w:t>
      </w:r>
    </w:p>
    <w:p w:rsidR="00383E36" w:rsidRPr="009E44D2" w:rsidRDefault="00383E36" w:rsidP="000B000E">
      <w:pPr>
        <w:pStyle w:val="BodyText2"/>
        <w:tabs>
          <w:tab w:val="clear" w:pos="1440"/>
          <w:tab w:val="left" w:pos="360"/>
          <w:tab w:val="left" w:pos="108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2.</w:t>
      </w:r>
      <w:r w:rsidRPr="009E44D2">
        <w:rPr>
          <w:rFonts w:asciiTheme="minorHAnsi" w:hAnsiTheme="minorHAnsi" w:cstheme="minorHAnsi"/>
          <w:b w:val="0"/>
          <w:szCs w:val="24"/>
        </w:rPr>
        <w:tab/>
        <w:t>It is a condition precedent to liability hereunder that in the event of any occurrence likely to give rise to a claim under this Insurance, that the Insured Person, or his representative, must notify</w:t>
      </w:r>
      <w:r w:rsidR="000E6425">
        <w:rPr>
          <w:rFonts w:asciiTheme="minorHAnsi" w:hAnsiTheme="minorHAnsi" w:cstheme="minorHAnsi"/>
          <w:b w:val="0"/>
          <w:szCs w:val="24"/>
        </w:rPr>
        <w:t xml:space="preserve"> </w:t>
      </w:r>
      <w:r w:rsidRPr="009E44D2">
        <w:rPr>
          <w:rFonts w:asciiTheme="minorHAnsi" w:hAnsiTheme="minorHAnsi" w:cstheme="minorHAnsi"/>
          <w:b w:val="0"/>
          <w:szCs w:val="24"/>
        </w:rPr>
        <w:t>‘</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 xml:space="preserve">A’ </w:t>
      </w:r>
      <w:r w:rsidRPr="009E44D2">
        <w:rPr>
          <w:rFonts w:asciiTheme="minorHAnsi" w:hAnsiTheme="minorHAnsi" w:cstheme="minorHAnsi"/>
          <w:b w:val="0"/>
          <w:szCs w:val="24"/>
        </w:rPr>
        <w:t xml:space="preserve">immediately. The Insured person or </w:t>
      </w:r>
      <w:r w:rsidR="00543117" w:rsidRPr="009E44D2">
        <w:rPr>
          <w:rFonts w:asciiTheme="minorHAnsi" w:hAnsiTheme="minorHAnsi" w:cstheme="minorHAnsi"/>
          <w:b w:val="0"/>
          <w:szCs w:val="24"/>
        </w:rPr>
        <w:t>his representative should quote</w:t>
      </w:r>
      <w:r w:rsidR="000E6425">
        <w:rPr>
          <w:rFonts w:asciiTheme="minorHAnsi" w:hAnsiTheme="minorHAnsi" w:cstheme="minorHAnsi"/>
          <w:b w:val="0"/>
          <w:szCs w:val="24"/>
        </w:rPr>
        <w:t xml:space="preserve"> </w:t>
      </w:r>
      <w:r w:rsidR="000E6425" w:rsidRPr="009E44D2">
        <w:rPr>
          <w:rFonts w:asciiTheme="minorHAnsi" w:hAnsiTheme="minorHAnsi" w:cstheme="minorHAnsi"/>
          <w:b w:val="0"/>
          <w:szCs w:val="24"/>
        </w:rPr>
        <w:t>‘</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 xml:space="preserve">A’ </w:t>
      </w:r>
      <w:r w:rsidRPr="009E44D2">
        <w:rPr>
          <w:rFonts w:asciiTheme="minorHAnsi" w:hAnsiTheme="minorHAnsi" w:cstheme="minorHAnsi"/>
          <w:b w:val="0"/>
          <w:szCs w:val="24"/>
        </w:rPr>
        <w:t xml:space="preserve">as much information concerning the </w:t>
      </w:r>
      <w:r w:rsidR="00543117" w:rsidRPr="009E44D2">
        <w:rPr>
          <w:rFonts w:asciiTheme="minorHAnsi" w:hAnsiTheme="minorHAnsi" w:cstheme="minorHAnsi"/>
          <w:b w:val="0"/>
          <w:szCs w:val="24"/>
        </w:rPr>
        <w:t>I</w:t>
      </w:r>
      <w:r w:rsidRPr="009E44D2">
        <w:rPr>
          <w:rFonts w:asciiTheme="minorHAnsi" w:hAnsiTheme="minorHAnsi" w:cstheme="minorHAnsi"/>
          <w:b w:val="0"/>
          <w:szCs w:val="24"/>
        </w:rPr>
        <w:t>llness, accident or occurrence as is available, including the name of the treating doctor, name and telephone number of the hospital, the OMP policy number and its date of issue.</w:t>
      </w:r>
    </w:p>
    <w:p w:rsidR="00383E36" w:rsidRPr="009E44D2" w:rsidRDefault="00383E36" w:rsidP="000B000E">
      <w:pPr>
        <w:pStyle w:val="BodyText2"/>
        <w:tabs>
          <w:tab w:val="clear" w:pos="1440"/>
          <w:tab w:val="left" w:pos="360"/>
          <w:tab w:val="left" w:pos="108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ab/>
        <w:t>For minor claims exceeding deductible</w:t>
      </w:r>
      <w:r w:rsidR="005C6CB3" w:rsidRPr="009E44D2">
        <w:rPr>
          <w:rFonts w:asciiTheme="minorHAnsi" w:hAnsiTheme="minorHAnsi" w:cstheme="minorHAnsi"/>
          <w:b w:val="0"/>
          <w:szCs w:val="24"/>
        </w:rPr>
        <w:t>, ‘</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Pr="009E44D2">
        <w:rPr>
          <w:rFonts w:asciiTheme="minorHAnsi" w:hAnsiTheme="minorHAnsi" w:cstheme="minorHAnsi"/>
          <w:b w:val="0"/>
          <w:szCs w:val="24"/>
        </w:rPr>
        <w:t xml:space="preserve"> / ‘Heritage’ should be contacted upon return to the Republic of India, and a claim form completed. </w:t>
      </w:r>
    </w:p>
    <w:p w:rsidR="00383E36" w:rsidRPr="009E44D2" w:rsidRDefault="00383E36" w:rsidP="000B000E">
      <w:pPr>
        <w:pStyle w:val="BodyText2"/>
        <w:tabs>
          <w:tab w:val="clear" w:pos="1440"/>
          <w:tab w:val="left" w:pos="360"/>
          <w:tab w:val="left" w:pos="108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ab/>
        <w:t>This document, together with invoices, travel documents and any other r</w:t>
      </w:r>
      <w:r w:rsidR="00543117" w:rsidRPr="009E44D2">
        <w:rPr>
          <w:rFonts w:asciiTheme="minorHAnsi" w:hAnsiTheme="minorHAnsi" w:cstheme="minorHAnsi"/>
          <w:b w:val="0"/>
          <w:szCs w:val="24"/>
        </w:rPr>
        <w:t xml:space="preserve">elevant details must be sent </w:t>
      </w:r>
      <w:r w:rsidR="005C6CB3" w:rsidRPr="009E44D2">
        <w:rPr>
          <w:rFonts w:asciiTheme="minorHAnsi" w:hAnsiTheme="minorHAnsi" w:cstheme="minorHAnsi"/>
          <w:b w:val="0"/>
          <w:szCs w:val="24"/>
        </w:rPr>
        <w:t>to ‘</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Pr="009E44D2">
        <w:rPr>
          <w:rFonts w:asciiTheme="minorHAnsi" w:hAnsiTheme="minorHAnsi" w:cstheme="minorHAnsi"/>
          <w:b w:val="0"/>
          <w:szCs w:val="24"/>
        </w:rPr>
        <w:t xml:space="preserve">/ ‘Heritage’, clearly stating under which section of this policy a claim is being made. Please note that if medical treatment has been received, medical certificates showing the nature of the injury or </w:t>
      </w:r>
      <w:r w:rsidR="00543117" w:rsidRPr="009E44D2">
        <w:rPr>
          <w:rFonts w:asciiTheme="minorHAnsi" w:hAnsiTheme="minorHAnsi" w:cstheme="minorHAnsi"/>
          <w:b w:val="0"/>
          <w:szCs w:val="24"/>
        </w:rPr>
        <w:t>I</w:t>
      </w:r>
      <w:r w:rsidRPr="009E44D2">
        <w:rPr>
          <w:rFonts w:asciiTheme="minorHAnsi" w:hAnsiTheme="minorHAnsi" w:cstheme="minorHAnsi"/>
          <w:b w:val="0"/>
          <w:szCs w:val="24"/>
        </w:rPr>
        <w:t>llness together with all bills, and receipts if already paid, should be forwarded to ‘</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Pr="009E44D2">
        <w:rPr>
          <w:rFonts w:asciiTheme="minorHAnsi" w:hAnsiTheme="minorHAnsi" w:cstheme="minorHAnsi"/>
          <w:b w:val="0"/>
          <w:szCs w:val="24"/>
        </w:rPr>
        <w:t xml:space="preserve"> / ‘Heritage’.  In no event should a claim be notified </w:t>
      </w:r>
      <w:r w:rsidR="005C6CB3" w:rsidRPr="009E44D2">
        <w:rPr>
          <w:rFonts w:asciiTheme="minorHAnsi" w:hAnsiTheme="minorHAnsi" w:cstheme="minorHAnsi"/>
          <w:b w:val="0"/>
          <w:szCs w:val="24"/>
        </w:rPr>
        <w:t>to ‘</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00D35B95">
        <w:rPr>
          <w:rFonts w:asciiTheme="minorHAnsi" w:hAnsiTheme="minorHAnsi"/>
          <w:b w:val="0"/>
          <w:szCs w:val="24"/>
        </w:rPr>
        <w:t>’</w:t>
      </w:r>
      <w:r w:rsidRPr="009E44D2">
        <w:rPr>
          <w:rFonts w:asciiTheme="minorHAnsi" w:hAnsiTheme="minorHAnsi" w:cstheme="minorHAnsi"/>
          <w:b w:val="0"/>
          <w:szCs w:val="24"/>
        </w:rPr>
        <w:t xml:space="preserve"> / ‘Heritage’ later than 31 days after the end of an insured trip.</w:t>
      </w:r>
    </w:p>
    <w:p w:rsidR="00383E36" w:rsidRPr="009E44D2" w:rsidRDefault="00383E36" w:rsidP="000B000E">
      <w:pPr>
        <w:pStyle w:val="BodyText2"/>
        <w:numPr>
          <w:ilvl w:val="0"/>
          <w:numId w:val="9"/>
        </w:numPr>
        <w:tabs>
          <w:tab w:val="clear" w:pos="540"/>
          <w:tab w:val="clear" w:pos="1440"/>
          <w:tab w:val="left" w:pos="360"/>
          <w:tab w:val="left" w:pos="108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 xml:space="preserve">Insurers shall be fully and completely subrogated to the rights of the Insured Person against parties who may be liable to provide indemnity or make a contribution in respect of any matter which is the subject </w:t>
      </w:r>
      <w:r w:rsidR="005C6CB3" w:rsidRPr="009E44D2">
        <w:rPr>
          <w:rFonts w:asciiTheme="minorHAnsi" w:hAnsiTheme="minorHAnsi" w:cstheme="minorHAnsi"/>
          <w:b w:val="0"/>
          <w:szCs w:val="24"/>
        </w:rPr>
        <w:t xml:space="preserve">of a claim under this </w:t>
      </w:r>
      <w:r w:rsidR="006F2B67" w:rsidRPr="009E44D2">
        <w:rPr>
          <w:rFonts w:asciiTheme="minorHAnsi" w:hAnsiTheme="minorHAnsi" w:cstheme="minorHAnsi"/>
          <w:b w:val="0"/>
          <w:szCs w:val="24"/>
        </w:rPr>
        <w:t>insurance. The</w:t>
      </w:r>
      <w:r w:rsidRPr="009E44D2">
        <w:rPr>
          <w:rFonts w:asciiTheme="minorHAnsi" w:hAnsiTheme="minorHAnsi" w:cstheme="minorHAnsi"/>
          <w:b w:val="0"/>
          <w:szCs w:val="24"/>
        </w:rPr>
        <w:t xml:space="preserve"> Insur</w:t>
      </w:r>
      <w:r w:rsidR="005C6CB3" w:rsidRPr="009E44D2">
        <w:rPr>
          <w:rFonts w:asciiTheme="minorHAnsi" w:hAnsiTheme="minorHAnsi" w:cstheme="minorHAnsi"/>
          <w:b w:val="0"/>
          <w:szCs w:val="24"/>
        </w:rPr>
        <w:t>ed Person further agrees to co-</w:t>
      </w:r>
      <w:r w:rsidRPr="009E44D2">
        <w:rPr>
          <w:rFonts w:asciiTheme="minorHAnsi" w:hAnsiTheme="minorHAnsi" w:cstheme="minorHAnsi"/>
          <w:b w:val="0"/>
          <w:szCs w:val="24"/>
        </w:rPr>
        <w:t>operate fully with insurers in seeking such indemnity or contribution including where appropriate, insurers instituting proceedings at their own expense against such parties in the name of the Insured Person.</w:t>
      </w:r>
    </w:p>
    <w:p w:rsidR="00383E36" w:rsidRPr="009E44D2" w:rsidRDefault="00383E36" w:rsidP="000B000E">
      <w:pPr>
        <w:pStyle w:val="BodyText2"/>
        <w:numPr>
          <w:ilvl w:val="0"/>
          <w:numId w:val="9"/>
        </w:numPr>
        <w:tabs>
          <w:tab w:val="clear" w:pos="540"/>
          <w:tab w:val="clear" w:pos="1440"/>
          <w:tab w:val="left" w:pos="360"/>
          <w:tab w:val="left" w:pos="108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The Insurers may require the Insured Person to furnish at his own expense all certificates, information, proofs or other evidence of claims. The insurers may approach any physician who may have treated the Insured Person, and the Insured Person must co-operate in this respect.</w:t>
      </w:r>
    </w:p>
    <w:p w:rsidR="00383E36" w:rsidRPr="009E44D2" w:rsidRDefault="00383E36" w:rsidP="000B000E">
      <w:pPr>
        <w:pStyle w:val="BodyText2"/>
        <w:numPr>
          <w:ilvl w:val="0"/>
          <w:numId w:val="9"/>
        </w:numPr>
        <w:tabs>
          <w:tab w:val="clear" w:pos="540"/>
          <w:tab w:val="clear" w:pos="1440"/>
          <w:tab w:val="left" w:pos="360"/>
          <w:tab w:val="left" w:pos="1080"/>
        </w:tabs>
        <w:spacing w:after="240"/>
        <w:ind w:left="360" w:hanging="360"/>
        <w:rPr>
          <w:rFonts w:asciiTheme="minorHAnsi" w:hAnsiTheme="minorHAnsi" w:cstheme="minorHAnsi"/>
          <w:b w:val="0"/>
          <w:color w:val="FF0000"/>
          <w:szCs w:val="24"/>
        </w:rPr>
      </w:pPr>
      <w:r w:rsidRPr="009E44D2">
        <w:rPr>
          <w:rFonts w:asciiTheme="minorHAnsi" w:hAnsiTheme="minorHAnsi" w:cstheme="minorHAnsi"/>
          <w:b w:val="0"/>
          <w:szCs w:val="24"/>
        </w:rPr>
        <w:t xml:space="preserve">No person shall admit liability or make any offer or promise of payment without the express written consent of the Insurers / </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Pr="009E44D2">
        <w:rPr>
          <w:rFonts w:asciiTheme="minorHAnsi" w:hAnsiTheme="minorHAnsi" w:cstheme="minorHAnsi"/>
          <w:b w:val="0"/>
          <w:szCs w:val="24"/>
        </w:rPr>
        <w:t>.</w:t>
      </w:r>
    </w:p>
    <w:p w:rsidR="00383E36" w:rsidRPr="009E44D2" w:rsidRDefault="00383E36" w:rsidP="000B000E">
      <w:pPr>
        <w:pStyle w:val="BodyText2"/>
        <w:numPr>
          <w:ilvl w:val="0"/>
          <w:numId w:val="9"/>
        </w:numPr>
        <w:tabs>
          <w:tab w:val="clear" w:pos="540"/>
          <w:tab w:val="clear" w:pos="1440"/>
          <w:tab w:val="left" w:pos="360"/>
          <w:tab w:val="left" w:pos="108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 xml:space="preserve">The Insured Person shall take all reasonable and proper care to safeguard against accident or </w:t>
      </w:r>
      <w:r w:rsidR="00543117" w:rsidRPr="009E44D2">
        <w:rPr>
          <w:rFonts w:asciiTheme="minorHAnsi" w:hAnsiTheme="minorHAnsi" w:cstheme="minorHAnsi"/>
          <w:b w:val="0"/>
          <w:szCs w:val="24"/>
        </w:rPr>
        <w:t>I</w:t>
      </w:r>
      <w:r w:rsidRPr="009E44D2">
        <w:rPr>
          <w:rFonts w:asciiTheme="minorHAnsi" w:hAnsiTheme="minorHAnsi" w:cstheme="minorHAnsi"/>
          <w:b w:val="0"/>
          <w:szCs w:val="24"/>
        </w:rPr>
        <w:t>llness or loss of or damage to his property, as if this insurance was not in force. Failure to do so will prejudice the Insured Person’s claim under this insurance.</w:t>
      </w:r>
    </w:p>
    <w:p w:rsidR="00383E36" w:rsidRPr="009E44D2" w:rsidRDefault="00383E36" w:rsidP="000B000E">
      <w:pPr>
        <w:pStyle w:val="BodyText2"/>
        <w:numPr>
          <w:ilvl w:val="0"/>
          <w:numId w:val="9"/>
        </w:numPr>
        <w:tabs>
          <w:tab w:val="clear" w:pos="540"/>
          <w:tab w:val="clear" w:pos="1440"/>
          <w:tab w:val="left" w:pos="36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The Insured Person may not transfer his interest in this insurance. However, the legal representatives of the Insured Person shall have the right to act for the Insured Person who is incapacitated or deceased.</w:t>
      </w:r>
    </w:p>
    <w:p w:rsidR="00383E36" w:rsidRPr="009E44D2" w:rsidRDefault="00383E36" w:rsidP="000B000E">
      <w:pPr>
        <w:pStyle w:val="BodyText2"/>
        <w:numPr>
          <w:ilvl w:val="0"/>
          <w:numId w:val="9"/>
        </w:numPr>
        <w:tabs>
          <w:tab w:val="clear" w:pos="540"/>
          <w:tab w:val="clear" w:pos="1440"/>
          <w:tab w:val="left" w:pos="36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lastRenderedPageBreak/>
        <w:t>This insurance does not operate beyond a period of 180 days continuous absence from the Republic of India unless specifically agreed by Insurers.</w:t>
      </w:r>
    </w:p>
    <w:p w:rsidR="00383E36" w:rsidRPr="009E44D2" w:rsidRDefault="00383E36" w:rsidP="000B000E">
      <w:pPr>
        <w:pStyle w:val="BodyText2"/>
        <w:numPr>
          <w:ilvl w:val="0"/>
          <w:numId w:val="9"/>
        </w:numPr>
        <w:tabs>
          <w:tab w:val="clear" w:pos="540"/>
          <w:tab w:val="clear" w:pos="1440"/>
          <w:tab w:val="left" w:pos="36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This policy and the Overseas Mediclaim Policy Schedule shall be read together as one contract and any wording or expression to which a specific meaning has been attached in any part of the Overseas Mediclaim Policy and Schedule shall bear such specific meaning wherever it may appear.</w:t>
      </w:r>
    </w:p>
    <w:p w:rsidR="00383E36" w:rsidRPr="009E44D2" w:rsidRDefault="00383E36" w:rsidP="000B000E">
      <w:pPr>
        <w:pStyle w:val="BodyText2"/>
        <w:numPr>
          <w:ilvl w:val="0"/>
          <w:numId w:val="9"/>
        </w:numPr>
        <w:tabs>
          <w:tab w:val="clear" w:pos="540"/>
          <w:tab w:val="clear" w:pos="1440"/>
          <w:tab w:val="left" w:pos="360"/>
        </w:tabs>
        <w:spacing w:after="240"/>
        <w:ind w:left="360" w:hanging="360"/>
        <w:rPr>
          <w:rFonts w:asciiTheme="minorHAnsi" w:hAnsiTheme="minorHAnsi" w:cstheme="minorHAnsi"/>
          <w:b w:val="0"/>
          <w:szCs w:val="24"/>
        </w:rPr>
      </w:pPr>
      <w:r w:rsidRPr="009E44D2">
        <w:rPr>
          <w:rFonts w:asciiTheme="minorHAnsi" w:hAnsiTheme="minorHAnsi" w:cstheme="minorHAnsi"/>
          <w:szCs w:val="24"/>
        </w:rPr>
        <w:t>Dispute resolution clause and procedure:</w:t>
      </w:r>
      <w:r w:rsidRPr="009E44D2">
        <w:rPr>
          <w:rFonts w:asciiTheme="minorHAnsi" w:hAnsiTheme="minorHAnsi" w:cstheme="minorHAnsi"/>
          <w:b w:val="0"/>
          <w:szCs w:val="24"/>
        </w:rPr>
        <w:t xml:space="preserve"> This Contract of insurance includes the following dispute resolution procedure which is exclusive and a material part of this Contract of Insurance.</w:t>
      </w:r>
    </w:p>
    <w:p w:rsidR="00383E36" w:rsidRPr="009E44D2" w:rsidRDefault="00383E36" w:rsidP="000B000E">
      <w:pPr>
        <w:pStyle w:val="BodyText2"/>
        <w:numPr>
          <w:ilvl w:val="0"/>
          <w:numId w:val="2"/>
        </w:numPr>
        <w:tabs>
          <w:tab w:val="clear" w:pos="1440"/>
          <w:tab w:val="left" w:pos="540"/>
        </w:tabs>
        <w:spacing w:after="240"/>
        <w:rPr>
          <w:rFonts w:asciiTheme="minorHAnsi" w:hAnsiTheme="minorHAnsi" w:cstheme="minorHAnsi"/>
          <w:b w:val="0"/>
          <w:szCs w:val="24"/>
        </w:rPr>
      </w:pPr>
      <w:r w:rsidRPr="009E44D2">
        <w:rPr>
          <w:rFonts w:asciiTheme="minorHAnsi" w:hAnsiTheme="minorHAnsi" w:cstheme="minorHAnsi"/>
          <w:szCs w:val="24"/>
        </w:rPr>
        <w:t>Nature of coverage:</w:t>
      </w:r>
      <w:r w:rsidRPr="009E44D2">
        <w:rPr>
          <w:rFonts w:asciiTheme="minorHAnsi" w:hAnsiTheme="minorHAnsi" w:cstheme="minorHAnsi"/>
          <w:b w:val="0"/>
          <w:szCs w:val="24"/>
        </w:rPr>
        <w:t xml:space="preserve"> This policy is not a general health insurance policy. Coverage under the medical expense section of this insurance is intended for use by the Insured person in the event of a sudden and unexpected sickness or accident arising when the insured person is outside the Republic of India.</w:t>
      </w:r>
    </w:p>
    <w:p w:rsidR="00383E36" w:rsidRPr="009E44D2" w:rsidRDefault="00383E36" w:rsidP="000B000E">
      <w:pPr>
        <w:pStyle w:val="BodyText2"/>
        <w:numPr>
          <w:ilvl w:val="0"/>
          <w:numId w:val="2"/>
        </w:numPr>
        <w:tabs>
          <w:tab w:val="clear" w:pos="1440"/>
          <w:tab w:val="left" w:pos="540"/>
        </w:tabs>
        <w:spacing w:after="240"/>
        <w:rPr>
          <w:rFonts w:asciiTheme="minorHAnsi" w:hAnsiTheme="minorHAnsi" w:cstheme="minorHAnsi"/>
          <w:b w:val="0"/>
          <w:szCs w:val="24"/>
        </w:rPr>
      </w:pPr>
      <w:r w:rsidRPr="009E44D2">
        <w:rPr>
          <w:rFonts w:asciiTheme="minorHAnsi" w:hAnsiTheme="minorHAnsi" w:cstheme="minorHAnsi"/>
          <w:szCs w:val="24"/>
        </w:rPr>
        <w:t>Pre-existing Exclusions:</w:t>
      </w:r>
      <w:r w:rsidRPr="009E44D2">
        <w:rPr>
          <w:rFonts w:asciiTheme="minorHAnsi" w:hAnsiTheme="minorHAnsi" w:cstheme="minorHAnsi"/>
          <w:b w:val="0"/>
          <w:szCs w:val="24"/>
        </w:rPr>
        <w:t xml:space="preserve"> This policy is not designed to provide an indemnity in respect of medical services, the need for which arises out of a pre-existing condition as defined below in General Condition 10 (c).</w:t>
      </w:r>
    </w:p>
    <w:p w:rsidR="00383E36" w:rsidRPr="009E44D2" w:rsidRDefault="00383E36" w:rsidP="000B000E">
      <w:pPr>
        <w:pStyle w:val="BodyText2"/>
        <w:numPr>
          <w:ilvl w:val="0"/>
          <w:numId w:val="2"/>
        </w:numPr>
        <w:tabs>
          <w:tab w:val="clear" w:pos="1440"/>
          <w:tab w:val="left" w:pos="540"/>
        </w:tabs>
        <w:spacing w:after="240"/>
        <w:rPr>
          <w:rFonts w:asciiTheme="minorHAnsi" w:hAnsiTheme="minorHAnsi" w:cstheme="minorHAnsi"/>
          <w:b w:val="0"/>
          <w:szCs w:val="24"/>
        </w:rPr>
      </w:pPr>
      <w:r w:rsidRPr="009E44D2">
        <w:rPr>
          <w:rFonts w:asciiTheme="minorHAnsi" w:hAnsiTheme="minorHAnsi" w:cstheme="minorHAnsi"/>
          <w:szCs w:val="24"/>
        </w:rPr>
        <w:t>Pre-existing condition:</w:t>
      </w:r>
      <w:r w:rsidRPr="009E44D2">
        <w:rPr>
          <w:rFonts w:asciiTheme="minorHAnsi" w:hAnsiTheme="minorHAnsi" w:cstheme="minorHAnsi"/>
          <w:b w:val="0"/>
          <w:szCs w:val="24"/>
        </w:rPr>
        <w:t xml:space="preserve"> Any sickness for which the Insured Person has sought medical advice or has taken medical treatment in the preceding 12 months prior to the commencement of travel.</w:t>
      </w:r>
    </w:p>
    <w:p w:rsidR="00383E36" w:rsidRPr="009E44D2" w:rsidRDefault="00383E36" w:rsidP="000B000E">
      <w:pPr>
        <w:pStyle w:val="BodyText2"/>
        <w:numPr>
          <w:ilvl w:val="0"/>
          <w:numId w:val="2"/>
        </w:numPr>
        <w:tabs>
          <w:tab w:val="clear" w:pos="1440"/>
          <w:tab w:val="left" w:pos="540"/>
        </w:tabs>
        <w:spacing w:after="240"/>
        <w:rPr>
          <w:rFonts w:asciiTheme="minorHAnsi" w:hAnsiTheme="minorHAnsi" w:cstheme="minorHAnsi"/>
          <w:b w:val="0"/>
          <w:szCs w:val="24"/>
        </w:rPr>
      </w:pPr>
      <w:r w:rsidRPr="009E44D2">
        <w:rPr>
          <w:rFonts w:asciiTheme="minorHAnsi" w:hAnsiTheme="minorHAnsi" w:cstheme="minorHAnsi"/>
          <w:szCs w:val="24"/>
        </w:rPr>
        <w:t>Prior Consultation :</w:t>
      </w:r>
      <w:r w:rsidRPr="009E44D2">
        <w:rPr>
          <w:rFonts w:asciiTheme="minorHAnsi" w:hAnsiTheme="minorHAnsi" w:cstheme="minorHAnsi"/>
          <w:b w:val="0"/>
          <w:szCs w:val="24"/>
        </w:rPr>
        <w:t xml:space="preserve"> Any medical services or series of services with a cost of greater than </w:t>
      </w:r>
      <w:r w:rsidRPr="009E44D2">
        <w:rPr>
          <w:rFonts w:asciiTheme="minorHAnsi" w:hAnsiTheme="minorHAnsi" w:cstheme="minorHAnsi"/>
          <w:szCs w:val="24"/>
        </w:rPr>
        <w:t>US$ 100</w:t>
      </w:r>
      <w:r w:rsidRPr="009E44D2">
        <w:rPr>
          <w:rFonts w:asciiTheme="minorHAnsi" w:hAnsiTheme="minorHAnsi" w:cstheme="minorHAnsi"/>
          <w:b w:val="0"/>
          <w:szCs w:val="24"/>
        </w:rPr>
        <w:t xml:space="preserve"> shall not be covered by this policy unless t</w:t>
      </w:r>
      <w:r w:rsidR="00543117" w:rsidRPr="009E44D2">
        <w:rPr>
          <w:rFonts w:asciiTheme="minorHAnsi" w:hAnsiTheme="minorHAnsi" w:cstheme="minorHAnsi"/>
          <w:b w:val="0"/>
          <w:szCs w:val="24"/>
        </w:rPr>
        <w:t xml:space="preserve">he Insured Person consults </w:t>
      </w:r>
      <w:r w:rsidR="002A745A" w:rsidRPr="009E44D2">
        <w:rPr>
          <w:rFonts w:asciiTheme="minorHAnsi" w:hAnsiTheme="minorHAnsi" w:cstheme="minorHAnsi"/>
          <w:b w:val="0"/>
          <w:szCs w:val="24"/>
        </w:rPr>
        <w:t>with ‘</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00D35B95" w:rsidRPr="00D35B95">
        <w:rPr>
          <w:rFonts w:asciiTheme="minorHAnsi" w:hAnsiTheme="minorHAnsi"/>
          <w:b w:val="0"/>
          <w:szCs w:val="24"/>
        </w:rPr>
        <w:t xml:space="preserve"> </w:t>
      </w:r>
      <w:r w:rsidRPr="009E44D2">
        <w:rPr>
          <w:rFonts w:asciiTheme="minorHAnsi" w:hAnsiTheme="minorHAnsi" w:cstheme="minorHAnsi"/>
          <w:b w:val="0"/>
          <w:szCs w:val="24"/>
        </w:rPr>
        <w:t>in the manner set out in the General Condition number 2.</w:t>
      </w:r>
    </w:p>
    <w:p w:rsidR="00383E36" w:rsidRPr="009E44D2" w:rsidRDefault="00383E36" w:rsidP="000B000E">
      <w:pPr>
        <w:pStyle w:val="BodyText2"/>
        <w:numPr>
          <w:ilvl w:val="0"/>
          <w:numId w:val="2"/>
        </w:numPr>
        <w:tabs>
          <w:tab w:val="clear" w:pos="1440"/>
          <w:tab w:val="left" w:pos="540"/>
        </w:tabs>
        <w:spacing w:after="240"/>
        <w:rPr>
          <w:rFonts w:asciiTheme="minorHAnsi" w:hAnsiTheme="minorHAnsi" w:cstheme="minorHAnsi"/>
          <w:b w:val="0"/>
          <w:szCs w:val="24"/>
        </w:rPr>
      </w:pPr>
      <w:r w:rsidRPr="009E44D2">
        <w:rPr>
          <w:rFonts w:asciiTheme="minorHAnsi" w:hAnsiTheme="minorHAnsi" w:cstheme="minorHAnsi"/>
          <w:szCs w:val="24"/>
        </w:rPr>
        <w:t>Choice of Law:</w:t>
      </w:r>
      <w:r w:rsidRPr="009E44D2">
        <w:rPr>
          <w:rFonts w:asciiTheme="minorHAnsi" w:hAnsiTheme="minorHAnsi" w:cstheme="minorHAnsi"/>
          <w:b w:val="0"/>
          <w:szCs w:val="24"/>
        </w:rPr>
        <w:t xml:space="preserve"> The parties to this insurance policy expressly agree that the laws </w:t>
      </w:r>
      <w:r w:rsidR="005C6CB3" w:rsidRPr="009E44D2">
        <w:rPr>
          <w:rFonts w:asciiTheme="minorHAnsi" w:hAnsiTheme="minorHAnsi" w:cstheme="minorHAnsi"/>
          <w:b w:val="0"/>
          <w:szCs w:val="24"/>
        </w:rPr>
        <w:t>of the</w:t>
      </w:r>
      <w:r w:rsidRPr="009E44D2">
        <w:rPr>
          <w:rFonts w:asciiTheme="minorHAnsi" w:hAnsiTheme="minorHAnsi" w:cstheme="minorHAnsi"/>
          <w:b w:val="0"/>
          <w:szCs w:val="24"/>
        </w:rPr>
        <w:t xml:space="preserve"> Republic Of India shall govern the validity, construction, </w:t>
      </w:r>
      <w:r w:rsidR="005C6CB3" w:rsidRPr="009E44D2">
        <w:rPr>
          <w:rFonts w:asciiTheme="minorHAnsi" w:hAnsiTheme="minorHAnsi" w:cstheme="minorHAnsi"/>
          <w:b w:val="0"/>
          <w:szCs w:val="24"/>
        </w:rPr>
        <w:t>interpretation and</w:t>
      </w:r>
      <w:r w:rsidRPr="009E44D2">
        <w:rPr>
          <w:rFonts w:asciiTheme="minorHAnsi" w:hAnsiTheme="minorHAnsi" w:cstheme="minorHAnsi"/>
          <w:b w:val="0"/>
          <w:szCs w:val="24"/>
        </w:rPr>
        <w:t xml:space="preserve"> effect of this policy. </w:t>
      </w:r>
    </w:p>
    <w:p w:rsidR="00383E36" w:rsidRPr="009E44D2" w:rsidRDefault="00383E36" w:rsidP="000B000E">
      <w:pPr>
        <w:pStyle w:val="BodyText2"/>
        <w:numPr>
          <w:ilvl w:val="0"/>
          <w:numId w:val="9"/>
        </w:numPr>
        <w:tabs>
          <w:tab w:val="clear" w:pos="540"/>
          <w:tab w:val="clear" w:pos="1440"/>
          <w:tab w:val="num" w:pos="360"/>
        </w:tabs>
        <w:spacing w:after="240"/>
        <w:ind w:left="360" w:hanging="360"/>
        <w:rPr>
          <w:rFonts w:asciiTheme="minorHAnsi" w:hAnsiTheme="minorHAnsi" w:cstheme="minorHAnsi"/>
          <w:b w:val="0"/>
          <w:szCs w:val="24"/>
        </w:rPr>
      </w:pPr>
      <w:r w:rsidRPr="009E44D2">
        <w:rPr>
          <w:rFonts w:asciiTheme="minorHAnsi" w:hAnsiTheme="minorHAnsi" w:cstheme="minorHAnsi"/>
          <w:szCs w:val="24"/>
        </w:rPr>
        <w:t xml:space="preserve">Arbitration : </w:t>
      </w:r>
      <w:r w:rsidRPr="009E44D2">
        <w:rPr>
          <w:rFonts w:asciiTheme="minorHAnsi" w:hAnsiTheme="minorHAnsi" w:cstheme="minorHAnsi"/>
          <w:b w:val="0"/>
          <w:szCs w:val="24"/>
        </w:rPr>
        <w:t>Any claim, controversy or dispute of any kind or nature arising out of or relating to this Contract of Insurance or breach thereof or to the construction, existence , interpretation , meaning or validity thereof or to the operation or performance thereunder, involving any of the parties, or anyone claiming the rights of any party to this contract shall be by arbitration in the Republic of India in accordance with the provisions of The Indian Arbitration and Conciliation Act 1996 as amended from time to time and for the time being in force, and it is the intent and purpose of the parties hereto, to make the submission to arbitration or any dispute or controversy arising out of this condition precedent to any legal or equitable action or proceeding of any nature.</w:t>
      </w:r>
    </w:p>
    <w:p w:rsidR="00383E36" w:rsidRPr="009E44D2" w:rsidRDefault="00383E36" w:rsidP="000B000E">
      <w:pPr>
        <w:pStyle w:val="BodyText2"/>
        <w:numPr>
          <w:ilvl w:val="0"/>
          <w:numId w:val="9"/>
        </w:numPr>
        <w:tabs>
          <w:tab w:val="clear" w:pos="540"/>
          <w:tab w:val="clear" w:pos="1440"/>
          <w:tab w:val="num" w:pos="36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Any claim under this policy that is fraudulent, or if fraudulent means are used to secure payment of benefits under this policy, then such action shall render this policy null and void and all claims hereunder shall be forfeited.</w:t>
      </w:r>
    </w:p>
    <w:p w:rsidR="00383E36" w:rsidRPr="009E44D2" w:rsidRDefault="00383E36" w:rsidP="000B000E">
      <w:pPr>
        <w:pStyle w:val="BodyText2"/>
        <w:numPr>
          <w:ilvl w:val="0"/>
          <w:numId w:val="9"/>
        </w:numPr>
        <w:tabs>
          <w:tab w:val="clear" w:pos="540"/>
          <w:tab w:val="clear" w:pos="1440"/>
          <w:tab w:val="num" w:pos="360"/>
        </w:tabs>
        <w:spacing w:after="240"/>
        <w:ind w:left="360" w:hanging="360"/>
        <w:rPr>
          <w:rFonts w:asciiTheme="minorHAnsi" w:hAnsiTheme="minorHAnsi" w:cstheme="minorHAnsi"/>
          <w:b w:val="0"/>
          <w:szCs w:val="24"/>
        </w:rPr>
      </w:pPr>
      <w:r w:rsidRPr="009E44D2">
        <w:rPr>
          <w:rFonts w:asciiTheme="minorHAnsi" w:hAnsiTheme="minorHAnsi" w:cstheme="minorHAnsi"/>
          <w:szCs w:val="24"/>
        </w:rPr>
        <w:t xml:space="preserve">No sum payable under this policy shall carry interest. </w:t>
      </w:r>
    </w:p>
    <w:p w:rsidR="00383E36" w:rsidRPr="009E44D2" w:rsidRDefault="00383E36" w:rsidP="000B000E">
      <w:pPr>
        <w:pStyle w:val="BodyText2"/>
        <w:numPr>
          <w:ilvl w:val="0"/>
          <w:numId w:val="9"/>
        </w:numPr>
        <w:tabs>
          <w:tab w:val="clear" w:pos="540"/>
          <w:tab w:val="clear" w:pos="1440"/>
          <w:tab w:val="num" w:pos="36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In the event of the Insured Person’s death, Insurers shall have the right to carry out a post mortem at their expenses.</w:t>
      </w:r>
    </w:p>
    <w:p w:rsidR="00383E36" w:rsidRPr="009E44D2" w:rsidRDefault="00383E36" w:rsidP="000B000E">
      <w:pPr>
        <w:pStyle w:val="BodyText2"/>
        <w:numPr>
          <w:ilvl w:val="0"/>
          <w:numId w:val="9"/>
        </w:numPr>
        <w:tabs>
          <w:tab w:val="clear" w:pos="540"/>
          <w:tab w:val="clear" w:pos="1440"/>
          <w:tab w:val="num" w:pos="36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lastRenderedPageBreak/>
        <w:t>Any claim which has not been conclusively proven and the amount thereof substantiated shall not be payable.</w:t>
      </w:r>
    </w:p>
    <w:p w:rsidR="00383E36" w:rsidRPr="009E44D2" w:rsidRDefault="00383E36" w:rsidP="000B000E">
      <w:pPr>
        <w:pStyle w:val="BodyText2"/>
        <w:tabs>
          <w:tab w:val="clear" w:pos="1440"/>
          <w:tab w:val="left" w:pos="540"/>
          <w:tab w:val="left" w:pos="1080"/>
        </w:tabs>
        <w:spacing w:after="240"/>
        <w:rPr>
          <w:rFonts w:asciiTheme="minorHAnsi" w:hAnsiTheme="minorHAnsi" w:cstheme="minorHAnsi"/>
          <w:szCs w:val="24"/>
          <w:u w:val="single"/>
        </w:rPr>
      </w:pPr>
      <w:r w:rsidRPr="009E44D2">
        <w:rPr>
          <w:rFonts w:asciiTheme="minorHAnsi" w:hAnsiTheme="minorHAnsi" w:cstheme="minorHAnsi"/>
          <w:szCs w:val="24"/>
          <w:u w:val="single"/>
        </w:rPr>
        <w:t>GENERAL EXCLUSIONS APPLICLABLE TO ALL SECTIONS</w:t>
      </w:r>
    </w:p>
    <w:p w:rsidR="00383E36" w:rsidRPr="009E44D2" w:rsidRDefault="00383E36" w:rsidP="000B000E">
      <w:pPr>
        <w:pStyle w:val="BodyText2"/>
        <w:tabs>
          <w:tab w:val="clear" w:pos="1440"/>
          <w:tab w:val="left" w:pos="1080"/>
        </w:tabs>
        <w:spacing w:after="240"/>
        <w:rPr>
          <w:rFonts w:asciiTheme="minorHAnsi" w:hAnsiTheme="minorHAnsi" w:cstheme="minorHAnsi"/>
          <w:b w:val="0"/>
          <w:szCs w:val="24"/>
        </w:rPr>
      </w:pPr>
      <w:r w:rsidRPr="009E44D2">
        <w:rPr>
          <w:rFonts w:asciiTheme="minorHAnsi" w:hAnsiTheme="minorHAnsi" w:cstheme="minorHAnsi"/>
          <w:b w:val="0"/>
          <w:szCs w:val="24"/>
        </w:rPr>
        <w:t>1.    No claim will be paid where the Insured Person:</w:t>
      </w:r>
    </w:p>
    <w:p w:rsidR="00383E36" w:rsidRPr="009E44D2" w:rsidRDefault="00383E36" w:rsidP="000B000E">
      <w:pPr>
        <w:pStyle w:val="BodyText2"/>
        <w:numPr>
          <w:ilvl w:val="0"/>
          <w:numId w:val="3"/>
        </w:numPr>
        <w:tabs>
          <w:tab w:val="clear" w:pos="900"/>
          <w:tab w:val="clear" w:pos="1440"/>
          <w:tab w:val="left" w:pos="450"/>
          <w:tab w:val="num" w:pos="720"/>
        </w:tabs>
        <w:spacing w:after="240"/>
        <w:ind w:left="720" w:hanging="270"/>
        <w:rPr>
          <w:rFonts w:asciiTheme="minorHAnsi" w:hAnsiTheme="minorHAnsi" w:cstheme="minorHAnsi"/>
          <w:b w:val="0"/>
          <w:szCs w:val="24"/>
        </w:rPr>
      </w:pPr>
      <w:r w:rsidRPr="009E44D2">
        <w:rPr>
          <w:rFonts w:asciiTheme="minorHAnsi" w:hAnsiTheme="minorHAnsi" w:cstheme="minorHAnsi"/>
          <w:b w:val="0"/>
          <w:szCs w:val="24"/>
        </w:rPr>
        <w:t>is travelling against the advice of a Physician: or</w:t>
      </w:r>
    </w:p>
    <w:p w:rsidR="00383E36" w:rsidRPr="009E44D2" w:rsidRDefault="00383E36" w:rsidP="000B000E">
      <w:pPr>
        <w:pStyle w:val="BodyText2"/>
        <w:numPr>
          <w:ilvl w:val="0"/>
          <w:numId w:val="3"/>
        </w:numPr>
        <w:tabs>
          <w:tab w:val="clear" w:pos="900"/>
          <w:tab w:val="clear" w:pos="1440"/>
          <w:tab w:val="left" w:pos="450"/>
          <w:tab w:val="num" w:pos="720"/>
        </w:tabs>
        <w:spacing w:after="240"/>
        <w:ind w:left="720" w:hanging="270"/>
        <w:rPr>
          <w:rFonts w:asciiTheme="minorHAnsi" w:hAnsiTheme="minorHAnsi" w:cstheme="minorHAnsi"/>
          <w:b w:val="0"/>
          <w:szCs w:val="24"/>
        </w:rPr>
      </w:pPr>
      <w:r w:rsidRPr="009E44D2">
        <w:rPr>
          <w:rFonts w:asciiTheme="minorHAnsi" w:hAnsiTheme="minorHAnsi" w:cstheme="minorHAnsi"/>
          <w:b w:val="0"/>
          <w:szCs w:val="24"/>
        </w:rPr>
        <w:t>is receiving or on a waiting list for specified medical treatment declared in the Physician’s report or certificate; or</w:t>
      </w:r>
    </w:p>
    <w:p w:rsidR="00383E36" w:rsidRPr="009E44D2" w:rsidRDefault="00383E36" w:rsidP="000B000E">
      <w:pPr>
        <w:pStyle w:val="BodyText2"/>
        <w:numPr>
          <w:ilvl w:val="0"/>
          <w:numId w:val="3"/>
        </w:numPr>
        <w:tabs>
          <w:tab w:val="clear" w:pos="900"/>
          <w:tab w:val="clear" w:pos="1440"/>
          <w:tab w:val="left" w:pos="450"/>
          <w:tab w:val="num" w:pos="720"/>
        </w:tabs>
        <w:spacing w:after="240"/>
        <w:ind w:left="720" w:hanging="270"/>
        <w:rPr>
          <w:rFonts w:asciiTheme="minorHAnsi" w:hAnsiTheme="minorHAnsi" w:cstheme="minorHAnsi"/>
          <w:b w:val="0"/>
          <w:szCs w:val="24"/>
        </w:rPr>
      </w:pPr>
      <w:r w:rsidRPr="009E44D2">
        <w:rPr>
          <w:rFonts w:asciiTheme="minorHAnsi" w:hAnsiTheme="minorHAnsi" w:cstheme="minorHAnsi"/>
          <w:b w:val="0"/>
          <w:szCs w:val="24"/>
        </w:rPr>
        <w:t>is travelling for the purpose of obtaining treatment; or</w:t>
      </w:r>
    </w:p>
    <w:p w:rsidR="00383E36" w:rsidRPr="009E44D2" w:rsidRDefault="005C6CB3" w:rsidP="000B000E">
      <w:pPr>
        <w:pStyle w:val="BodyText2"/>
        <w:numPr>
          <w:ilvl w:val="0"/>
          <w:numId w:val="3"/>
        </w:numPr>
        <w:tabs>
          <w:tab w:val="clear" w:pos="900"/>
          <w:tab w:val="clear" w:pos="1440"/>
          <w:tab w:val="left" w:pos="450"/>
          <w:tab w:val="num" w:pos="720"/>
        </w:tabs>
        <w:spacing w:after="240"/>
        <w:ind w:left="720" w:hanging="270"/>
        <w:rPr>
          <w:rFonts w:asciiTheme="minorHAnsi" w:hAnsiTheme="minorHAnsi" w:cstheme="minorHAnsi"/>
          <w:b w:val="0"/>
          <w:szCs w:val="24"/>
        </w:rPr>
      </w:pPr>
      <w:r w:rsidRPr="009E44D2">
        <w:rPr>
          <w:rFonts w:asciiTheme="minorHAnsi" w:hAnsiTheme="minorHAnsi" w:cstheme="minorHAnsi"/>
          <w:b w:val="0"/>
          <w:szCs w:val="24"/>
        </w:rPr>
        <w:t>Has</w:t>
      </w:r>
      <w:r w:rsidR="00383E36" w:rsidRPr="009E44D2">
        <w:rPr>
          <w:rFonts w:asciiTheme="minorHAnsi" w:hAnsiTheme="minorHAnsi" w:cstheme="minorHAnsi"/>
          <w:b w:val="0"/>
          <w:szCs w:val="24"/>
        </w:rPr>
        <w:t xml:space="preserve"> received a terminal prognosis for a medical condition.</w:t>
      </w:r>
    </w:p>
    <w:p w:rsidR="00383E36" w:rsidRPr="009E44D2" w:rsidRDefault="00383E36" w:rsidP="000B000E">
      <w:pPr>
        <w:pStyle w:val="BodyText2"/>
        <w:tabs>
          <w:tab w:val="clear" w:pos="1440"/>
          <w:tab w:val="left" w:pos="1080"/>
        </w:tabs>
        <w:spacing w:after="240"/>
        <w:ind w:left="450" w:hanging="450"/>
        <w:rPr>
          <w:rFonts w:asciiTheme="minorHAnsi" w:hAnsiTheme="minorHAnsi" w:cstheme="minorHAnsi"/>
          <w:b w:val="0"/>
          <w:szCs w:val="24"/>
        </w:rPr>
      </w:pPr>
      <w:r w:rsidRPr="009E44D2">
        <w:rPr>
          <w:rFonts w:asciiTheme="minorHAnsi" w:hAnsiTheme="minorHAnsi" w:cstheme="minorHAnsi"/>
          <w:b w:val="0"/>
          <w:szCs w:val="24"/>
        </w:rPr>
        <w:t>2.</w:t>
      </w:r>
      <w:r w:rsidRPr="009E44D2">
        <w:rPr>
          <w:rFonts w:asciiTheme="minorHAnsi" w:hAnsiTheme="minorHAnsi" w:cstheme="minorHAnsi"/>
          <w:b w:val="0"/>
          <w:szCs w:val="24"/>
        </w:rPr>
        <w:tab/>
        <w:t xml:space="preserve">No claim will be paid arising from suicide attempted suicide or willfully </w:t>
      </w:r>
      <w:r w:rsidR="006C2231" w:rsidRPr="009E44D2">
        <w:rPr>
          <w:rFonts w:asciiTheme="minorHAnsi" w:hAnsiTheme="minorHAnsi" w:cstheme="minorHAnsi"/>
          <w:b w:val="0"/>
          <w:szCs w:val="24"/>
        </w:rPr>
        <w:t>self-inflicted</w:t>
      </w:r>
      <w:r w:rsidRPr="009E44D2">
        <w:rPr>
          <w:rFonts w:asciiTheme="minorHAnsi" w:hAnsiTheme="minorHAnsi" w:cstheme="minorHAnsi"/>
          <w:b w:val="0"/>
          <w:szCs w:val="24"/>
        </w:rPr>
        <w:t xml:space="preserve"> injury or </w:t>
      </w:r>
      <w:r w:rsidR="00543117" w:rsidRPr="009E44D2">
        <w:rPr>
          <w:rFonts w:asciiTheme="minorHAnsi" w:hAnsiTheme="minorHAnsi" w:cstheme="minorHAnsi"/>
          <w:b w:val="0"/>
          <w:szCs w:val="24"/>
        </w:rPr>
        <w:t>I</w:t>
      </w:r>
      <w:r w:rsidRPr="009E44D2">
        <w:rPr>
          <w:rFonts w:asciiTheme="minorHAnsi" w:hAnsiTheme="minorHAnsi" w:cstheme="minorHAnsi"/>
          <w:b w:val="0"/>
          <w:szCs w:val="24"/>
        </w:rPr>
        <w:t xml:space="preserve">llness, mental disorder, anxiety, stress or depression, venereal disease, alcoholism, drunkenness or the abuse of the drugs, or any loss arising directly or indirectly from any injury, </w:t>
      </w:r>
      <w:r w:rsidR="00543117" w:rsidRPr="009E44D2">
        <w:rPr>
          <w:rFonts w:asciiTheme="minorHAnsi" w:hAnsiTheme="minorHAnsi" w:cstheme="minorHAnsi"/>
          <w:b w:val="0"/>
          <w:szCs w:val="24"/>
        </w:rPr>
        <w:t>I</w:t>
      </w:r>
      <w:r w:rsidRPr="009E44D2">
        <w:rPr>
          <w:rFonts w:asciiTheme="minorHAnsi" w:hAnsiTheme="minorHAnsi" w:cstheme="minorHAnsi"/>
          <w:b w:val="0"/>
          <w:szCs w:val="24"/>
        </w:rPr>
        <w:t xml:space="preserve">llness, death, loss, expenses, or other liability attributable to HIV (Human Immunodeficiency Virus) and/or any HIV related </w:t>
      </w:r>
      <w:r w:rsidR="00543117" w:rsidRPr="009E44D2">
        <w:rPr>
          <w:rFonts w:asciiTheme="minorHAnsi" w:hAnsiTheme="minorHAnsi" w:cstheme="minorHAnsi"/>
          <w:b w:val="0"/>
          <w:szCs w:val="24"/>
        </w:rPr>
        <w:t>I</w:t>
      </w:r>
      <w:r w:rsidRPr="009E44D2">
        <w:rPr>
          <w:rFonts w:asciiTheme="minorHAnsi" w:hAnsiTheme="minorHAnsi" w:cstheme="minorHAnsi"/>
          <w:b w:val="0"/>
          <w:szCs w:val="24"/>
        </w:rPr>
        <w:t>llness including AIDS (Acquired Immune Deficiency Syndrome) and/or any mutant derivative or variation thereof however caused.</w:t>
      </w:r>
    </w:p>
    <w:p w:rsidR="00383E36" w:rsidRPr="009E44D2" w:rsidRDefault="00383E36" w:rsidP="000B000E">
      <w:pPr>
        <w:pStyle w:val="BodyText2"/>
        <w:tabs>
          <w:tab w:val="clear" w:pos="1440"/>
          <w:tab w:val="left" w:pos="1080"/>
        </w:tabs>
        <w:spacing w:after="240"/>
        <w:ind w:left="450" w:hanging="450"/>
        <w:rPr>
          <w:rFonts w:asciiTheme="minorHAnsi" w:hAnsiTheme="minorHAnsi" w:cstheme="minorHAnsi"/>
          <w:b w:val="0"/>
          <w:szCs w:val="24"/>
        </w:rPr>
      </w:pPr>
      <w:r w:rsidRPr="009E44D2">
        <w:rPr>
          <w:rFonts w:asciiTheme="minorHAnsi" w:hAnsiTheme="minorHAnsi" w:cstheme="minorHAnsi"/>
          <w:b w:val="0"/>
          <w:szCs w:val="24"/>
        </w:rPr>
        <w:t xml:space="preserve">3.    </w:t>
      </w:r>
      <w:r w:rsidRPr="009E44D2">
        <w:rPr>
          <w:rFonts w:asciiTheme="minorHAnsi" w:hAnsiTheme="minorHAnsi" w:cstheme="minorHAnsi"/>
          <w:b w:val="0"/>
          <w:szCs w:val="24"/>
        </w:rPr>
        <w:tab/>
        <w:t xml:space="preserve">No claim will be paid arising from the insured person taking part in Naval, Military or </w:t>
      </w:r>
      <w:r w:rsidR="006C2231" w:rsidRPr="009E44D2">
        <w:rPr>
          <w:rFonts w:asciiTheme="minorHAnsi" w:hAnsiTheme="minorHAnsi" w:cstheme="minorHAnsi"/>
          <w:b w:val="0"/>
          <w:szCs w:val="24"/>
        </w:rPr>
        <w:t>Air force</w:t>
      </w:r>
      <w:r w:rsidRPr="009E44D2">
        <w:rPr>
          <w:rFonts w:asciiTheme="minorHAnsi" w:hAnsiTheme="minorHAnsi" w:cstheme="minorHAnsi"/>
          <w:b w:val="0"/>
          <w:szCs w:val="24"/>
        </w:rPr>
        <w:t xml:space="preserve"> operations.</w:t>
      </w:r>
    </w:p>
    <w:p w:rsidR="00383E36" w:rsidRPr="009E44D2" w:rsidRDefault="00383E36" w:rsidP="000B000E">
      <w:pPr>
        <w:pStyle w:val="BodyText2"/>
        <w:tabs>
          <w:tab w:val="clear" w:pos="1440"/>
          <w:tab w:val="left" w:pos="1080"/>
        </w:tabs>
        <w:spacing w:after="240"/>
        <w:ind w:left="450" w:hanging="450"/>
        <w:rPr>
          <w:rFonts w:asciiTheme="minorHAnsi" w:hAnsiTheme="minorHAnsi" w:cstheme="minorHAnsi"/>
          <w:b w:val="0"/>
          <w:szCs w:val="24"/>
        </w:rPr>
      </w:pPr>
      <w:r w:rsidRPr="009E44D2">
        <w:rPr>
          <w:rFonts w:asciiTheme="minorHAnsi" w:hAnsiTheme="minorHAnsi" w:cstheme="minorHAnsi"/>
          <w:b w:val="0"/>
          <w:szCs w:val="24"/>
        </w:rPr>
        <w:t xml:space="preserve">4.   </w:t>
      </w:r>
      <w:r w:rsidRPr="009E44D2">
        <w:rPr>
          <w:rFonts w:asciiTheme="minorHAnsi" w:hAnsiTheme="minorHAnsi" w:cstheme="minorHAnsi"/>
          <w:b w:val="0"/>
          <w:szCs w:val="24"/>
        </w:rPr>
        <w:tab/>
        <w:t xml:space="preserve">No claim will be paid arising from War, invasion, acts of foreign enemy, hostilities (Whether war be declared or not), civil war, rebellion, revolution, insurrection, military or usurped power or confiscation or </w:t>
      </w:r>
      <w:r w:rsidR="006C2231" w:rsidRPr="009E44D2">
        <w:rPr>
          <w:rFonts w:asciiTheme="minorHAnsi" w:hAnsiTheme="minorHAnsi" w:cstheme="minorHAnsi"/>
          <w:b w:val="0"/>
          <w:szCs w:val="24"/>
        </w:rPr>
        <w:t>nationalization</w:t>
      </w:r>
      <w:r w:rsidRPr="009E44D2">
        <w:rPr>
          <w:rFonts w:asciiTheme="minorHAnsi" w:hAnsiTheme="minorHAnsi" w:cstheme="minorHAnsi"/>
          <w:b w:val="0"/>
          <w:szCs w:val="24"/>
        </w:rPr>
        <w:t xml:space="preserve"> or requisition of or destruction of or damage to property by or under the order of any government or local authority.</w:t>
      </w:r>
    </w:p>
    <w:p w:rsidR="00383E36" w:rsidRPr="009E44D2" w:rsidRDefault="00383E36" w:rsidP="000B000E">
      <w:pPr>
        <w:pStyle w:val="BodyText2"/>
        <w:numPr>
          <w:ilvl w:val="0"/>
          <w:numId w:val="10"/>
        </w:numPr>
        <w:tabs>
          <w:tab w:val="clear" w:pos="1440"/>
          <w:tab w:val="left" w:pos="1080"/>
        </w:tabs>
        <w:spacing w:after="240"/>
        <w:rPr>
          <w:rFonts w:asciiTheme="minorHAnsi" w:hAnsiTheme="minorHAnsi" w:cstheme="minorHAnsi"/>
          <w:b w:val="0"/>
          <w:szCs w:val="24"/>
        </w:rPr>
      </w:pPr>
      <w:r w:rsidRPr="009E44D2">
        <w:rPr>
          <w:rFonts w:asciiTheme="minorHAnsi" w:hAnsiTheme="minorHAnsi" w:cstheme="minorHAnsi"/>
          <w:b w:val="0"/>
          <w:szCs w:val="24"/>
        </w:rPr>
        <w:t>This insurance does not cover any claim arising from the loss or destruction or damage to any property whatsoever or any loss or expenses whatsoever resulting or arising therefrom or any consequential loss directly or indirectly caused by or contributed to or arising from</w:t>
      </w:r>
    </w:p>
    <w:p w:rsidR="00383E36" w:rsidRPr="009E44D2" w:rsidRDefault="006C2231" w:rsidP="000B000E">
      <w:pPr>
        <w:pStyle w:val="BodyText2"/>
        <w:numPr>
          <w:ilvl w:val="0"/>
          <w:numId w:val="4"/>
        </w:numPr>
        <w:tabs>
          <w:tab w:val="clear" w:pos="900"/>
          <w:tab w:val="clear" w:pos="1440"/>
          <w:tab w:val="left" w:pos="540"/>
          <w:tab w:val="num" w:pos="720"/>
        </w:tabs>
        <w:spacing w:after="240"/>
        <w:ind w:left="720" w:hanging="270"/>
        <w:rPr>
          <w:rFonts w:asciiTheme="minorHAnsi" w:hAnsiTheme="minorHAnsi" w:cstheme="minorHAnsi"/>
          <w:b w:val="0"/>
          <w:szCs w:val="24"/>
        </w:rPr>
      </w:pPr>
      <w:r w:rsidRPr="009E44D2">
        <w:rPr>
          <w:rFonts w:asciiTheme="minorHAnsi" w:hAnsiTheme="minorHAnsi" w:cstheme="minorHAnsi"/>
          <w:b w:val="0"/>
          <w:szCs w:val="24"/>
        </w:rPr>
        <w:t>Ionizing</w:t>
      </w:r>
      <w:r w:rsidR="00383E36" w:rsidRPr="009E44D2">
        <w:rPr>
          <w:rFonts w:asciiTheme="minorHAnsi" w:hAnsiTheme="minorHAnsi" w:cstheme="minorHAnsi"/>
          <w:b w:val="0"/>
          <w:szCs w:val="24"/>
        </w:rPr>
        <w:t xml:space="preserve"> radiation or contamination by radioactivity from any nuclear waste from the combustion of nuclear fuel; or </w:t>
      </w:r>
    </w:p>
    <w:p w:rsidR="00383E36" w:rsidRPr="009E44D2" w:rsidRDefault="005C6CB3" w:rsidP="000B000E">
      <w:pPr>
        <w:pStyle w:val="BodyText2"/>
        <w:numPr>
          <w:ilvl w:val="0"/>
          <w:numId w:val="4"/>
        </w:numPr>
        <w:tabs>
          <w:tab w:val="clear" w:pos="900"/>
          <w:tab w:val="clear" w:pos="1440"/>
          <w:tab w:val="left" w:pos="540"/>
          <w:tab w:val="num" w:pos="720"/>
        </w:tabs>
        <w:spacing w:after="240"/>
        <w:ind w:left="720" w:hanging="270"/>
        <w:rPr>
          <w:rFonts w:asciiTheme="minorHAnsi" w:hAnsiTheme="minorHAnsi" w:cstheme="minorHAnsi"/>
          <w:b w:val="0"/>
          <w:szCs w:val="24"/>
        </w:rPr>
      </w:pPr>
      <w:r w:rsidRPr="009E44D2">
        <w:rPr>
          <w:rFonts w:asciiTheme="minorHAnsi" w:hAnsiTheme="minorHAnsi" w:cstheme="minorHAnsi"/>
          <w:b w:val="0"/>
          <w:szCs w:val="24"/>
        </w:rPr>
        <w:t>The</w:t>
      </w:r>
      <w:r w:rsidR="00383E36" w:rsidRPr="009E44D2">
        <w:rPr>
          <w:rFonts w:asciiTheme="minorHAnsi" w:hAnsiTheme="minorHAnsi" w:cstheme="minorHAnsi"/>
          <w:b w:val="0"/>
          <w:szCs w:val="24"/>
        </w:rPr>
        <w:t xml:space="preserve"> radioactive, toxic, explosive or other hazardous properties of any explosive nuclear assembly or nuclear component thereof.</w:t>
      </w:r>
    </w:p>
    <w:p w:rsidR="00383E36" w:rsidRPr="009E44D2" w:rsidRDefault="00383E36" w:rsidP="000B000E">
      <w:pPr>
        <w:pStyle w:val="BodyText2"/>
        <w:numPr>
          <w:ilvl w:val="0"/>
          <w:numId w:val="10"/>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No claim will be paid which arises from the Insured person engaging in Air Travel unless he or she flies as a passenger on an aircraft properly licensed to carry passengers. For the purpose of this exclusion, Air Travel means being in or on, or boarding an aircraft for the purpose of flying therein or alighting therefrom following a flight.</w:t>
      </w:r>
    </w:p>
    <w:p w:rsidR="00383E36" w:rsidRPr="009E44D2" w:rsidRDefault="00383E36" w:rsidP="000B000E">
      <w:pPr>
        <w:pStyle w:val="BodyText2"/>
        <w:numPr>
          <w:ilvl w:val="0"/>
          <w:numId w:val="10"/>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 xml:space="preserve">No claim will be paid arising from the participation of the Insured person in winter sports, mountaineering (where ropes or guides are customarily used), riding or driving in races or rallies, caving or potholing, hunting or equestrian, skew diving or other underwater activity, rafting or canoeing involving white water rapids, yachting or boating outside coastal waters (2 miles). Further no claim will be paid in case Insured Person participates in professional sports or any other hazardous sports. The claim is neither payable if arises from </w:t>
      </w:r>
      <w:r w:rsidRPr="009E44D2">
        <w:rPr>
          <w:rFonts w:asciiTheme="minorHAnsi" w:hAnsiTheme="minorHAnsi" w:cstheme="minorHAnsi"/>
          <w:b w:val="0"/>
          <w:szCs w:val="24"/>
        </w:rPr>
        <w:lastRenderedPageBreak/>
        <w:t xml:space="preserve">participation in potentially dangerous sports for which the Insured Person is either </w:t>
      </w:r>
      <w:r w:rsidR="00543117" w:rsidRPr="009E44D2">
        <w:rPr>
          <w:rFonts w:asciiTheme="minorHAnsi" w:hAnsiTheme="minorHAnsi" w:cstheme="minorHAnsi"/>
          <w:b w:val="0"/>
          <w:szCs w:val="24"/>
        </w:rPr>
        <w:t>untrained</w:t>
      </w:r>
      <w:r w:rsidRPr="009E44D2">
        <w:rPr>
          <w:rFonts w:asciiTheme="minorHAnsi" w:hAnsiTheme="minorHAnsi" w:cstheme="minorHAnsi"/>
          <w:b w:val="0"/>
          <w:szCs w:val="24"/>
        </w:rPr>
        <w:t xml:space="preserve"> or physically unfit or using improper equipment.</w:t>
      </w:r>
    </w:p>
    <w:p w:rsidR="00383E36" w:rsidRPr="009E44D2" w:rsidRDefault="00383E36" w:rsidP="000B000E">
      <w:pPr>
        <w:pStyle w:val="BodyText2"/>
        <w:numPr>
          <w:ilvl w:val="0"/>
          <w:numId w:val="10"/>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 xml:space="preserve">No claim will be paid for losses arising from accidents on two wheeled </w:t>
      </w:r>
      <w:r w:rsidR="005C6CB3" w:rsidRPr="009E44D2">
        <w:rPr>
          <w:rFonts w:asciiTheme="minorHAnsi" w:hAnsiTheme="minorHAnsi" w:cstheme="minorHAnsi"/>
          <w:b w:val="0"/>
          <w:szCs w:val="24"/>
        </w:rPr>
        <w:t>motorized</w:t>
      </w:r>
      <w:r w:rsidRPr="009E44D2">
        <w:rPr>
          <w:rFonts w:asciiTheme="minorHAnsi" w:hAnsiTheme="minorHAnsi" w:cstheme="minorHAnsi"/>
          <w:b w:val="0"/>
          <w:szCs w:val="24"/>
        </w:rPr>
        <w:t xml:space="preserve"> vehicles unless at the time of the accident the driver is dully qualified, is in possession of a current full International driving license and the insured person is wearing a safety crash helmet, or losses arising from accidents on two wheeled </w:t>
      </w:r>
      <w:r w:rsidR="005C6CB3" w:rsidRPr="009E44D2">
        <w:rPr>
          <w:rFonts w:asciiTheme="minorHAnsi" w:hAnsiTheme="minorHAnsi" w:cstheme="minorHAnsi"/>
          <w:b w:val="0"/>
          <w:szCs w:val="24"/>
        </w:rPr>
        <w:t>motorized</w:t>
      </w:r>
      <w:r w:rsidRPr="009E44D2">
        <w:rPr>
          <w:rFonts w:asciiTheme="minorHAnsi" w:hAnsiTheme="minorHAnsi" w:cstheme="minorHAnsi"/>
          <w:b w:val="0"/>
          <w:szCs w:val="24"/>
        </w:rPr>
        <w:t xml:space="preserve"> vehicles over 50 cc.</w:t>
      </w:r>
    </w:p>
    <w:p w:rsidR="00383E36" w:rsidRPr="009E44D2" w:rsidRDefault="00383E36" w:rsidP="000B000E">
      <w:pPr>
        <w:pStyle w:val="BodyText2"/>
        <w:numPr>
          <w:ilvl w:val="0"/>
          <w:numId w:val="10"/>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 xml:space="preserve">No claims will be paid for losses arising directly or indirectly from manual work or hazardous occupation, </w:t>
      </w:r>
      <w:r w:rsidR="006C2231" w:rsidRPr="009E44D2">
        <w:rPr>
          <w:rFonts w:asciiTheme="minorHAnsi" w:hAnsiTheme="minorHAnsi" w:cstheme="minorHAnsi"/>
          <w:b w:val="0"/>
          <w:szCs w:val="24"/>
        </w:rPr>
        <w:t>self-exposure</w:t>
      </w:r>
      <w:r w:rsidRPr="009E44D2">
        <w:rPr>
          <w:rFonts w:asciiTheme="minorHAnsi" w:hAnsiTheme="minorHAnsi" w:cstheme="minorHAnsi"/>
          <w:b w:val="0"/>
          <w:szCs w:val="24"/>
        </w:rPr>
        <w:t xml:space="preserve"> to needless peril (except in an attempt to save human life), or if engaging in any criminal or illegal act.</w:t>
      </w:r>
    </w:p>
    <w:p w:rsidR="00383E36" w:rsidRPr="009E44D2" w:rsidRDefault="00383E36" w:rsidP="000B000E">
      <w:pPr>
        <w:pStyle w:val="BodyText2"/>
        <w:tabs>
          <w:tab w:val="clear" w:pos="1440"/>
        </w:tabs>
        <w:spacing w:after="240"/>
        <w:rPr>
          <w:rFonts w:asciiTheme="minorHAnsi" w:hAnsiTheme="minorHAnsi" w:cstheme="minorHAnsi"/>
          <w:szCs w:val="24"/>
          <w:u w:val="single"/>
        </w:rPr>
      </w:pPr>
      <w:r w:rsidRPr="009E44D2">
        <w:rPr>
          <w:rFonts w:asciiTheme="minorHAnsi" w:hAnsiTheme="minorHAnsi" w:cstheme="minorHAnsi"/>
          <w:szCs w:val="24"/>
          <w:u w:val="single"/>
        </w:rPr>
        <w:t>SECTION A – MEDICAL EXPENSES AND REPATRIATION</w:t>
      </w:r>
    </w:p>
    <w:p w:rsidR="00383E36" w:rsidRPr="009E44D2" w:rsidRDefault="00383E36" w:rsidP="000B000E">
      <w:pPr>
        <w:pStyle w:val="BodyText2"/>
        <w:tabs>
          <w:tab w:val="clear" w:pos="1440"/>
          <w:tab w:val="left" w:pos="540"/>
        </w:tabs>
        <w:spacing w:after="240"/>
        <w:rPr>
          <w:rFonts w:asciiTheme="minorHAnsi" w:hAnsiTheme="minorHAnsi" w:cstheme="minorHAnsi"/>
          <w:b w:val="0"/>
          <w:szCs w:val="24"/>
        </w:rPr>
      </w:pPr>
      <w:r w:rsidRPr="009E44D2">
        <w:rPr>
          <w:rFonts w:asciiTheme="minorHAnsi" w:hAnsiTheme="minorHAnsi" w:cstheme="minorHAnsi"/>
          <w:szCs w:val="24"/>
        </w:rPr>
        <w:t>Nature of coverage</w:t>
      </w:r>
      <w:r w:rsidRPr="009E44D2">
        <w:rPr>
          <w:rFonts w:asciiTheme="minorHAnsi" w:hAnsiTheme="minorHAnsi" w:cstheme="minorHAnsi"/>
          <w:b w:val="0"/>
          <w:szCs w:val="24"/>
        </w:rPr>
        <w:t>: This policy is not a general health insurance policy. Coverage under the medical expense section of this insurance is intended for use by the Insured person in the event of a sudden and unexpected sickness or accident arising when the insured person is outside the Republic of India.</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This insurance will pay up to the limit of cover shown in the Schedule in total for the Insured person in respect of covered medical related expenses mentioned below, reasonably and necessarily incurred outside the Republic of India by the Insured Person suffering bodily injury, sickness, disease or death during the period of Insurance.</w:t>
      </w:r>
    </w:p>
    <w:p w:rsidR="00383E36" w:rsidRPr="009E44D2" w:rsidRDefault="00543117"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 xml:space="preserve">Notwithstanding the above, </w:t>
      </w:r>
      <w:r w:rsidR="006C2231" w:rsidRPr="009E44D2">
        <w:rPr>
          <w:rFonts w:asciiTheme="minorHAnsi" w:hAnsiTheme="minorHAnsi" w:cstheme="minorHAnsi"/>
          <w:b w:val="0"/>
          <w:szCs w:val="24"/>
        </w:rPr>
        <w:t>if ‘</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00383E36" w:rsidRPr="009E44D2">
        <w:rPr>
          <w:rFonts w:asciiTheme="minorHAnsi" w:hAnsiTheme="minorHAnsi" w:cstheme="minorHAnsi"/>
          <w:b w:val="0"/>
          <w:szCs w:val="24"/>
        </w:rPr>
        <w:t>’ recommends that continued treatment in India is appropriate, the policy is extended to cover medical expenses incurred in India as specified in covered expenses described below, provided that expenses will only be paid at the usual and customary level for such services, and further provided that expenses will only be paid for treatment incurred within the 90 day period immediately following the first manifestation of the bodily injury, sickness or disease.</w:t>
      </w:r>
    </w:p>
    <w:p w:rsidR="00383E36" w:rsidRPr="009E44D2" w:rsidRDefault="00383E36" w:rsidP="000B000E">
      <w:pPr>
        <w:pStyle w:val="BodyText2"/>
        <w:tabs>
          <w:tab w:val="clear" w:pos="1440"/>
        </w:tabs>
        <w:spacing w:after="240"/>
        <w:rPr>
          <w:rFonts w:asciiTheme="minorHAnsi" w:hAnsiTheme="minorHAnsi" w:cstheme="minorHAnsi"/>
          <w:szCs w:val="24"/>
        </w:rPr>
      </w:pPr>
      <w:r w:rsidRPr="009E44D2">
        <w:rPr>
          <w:rFonts w:asciiTheme="minorHAnsi" w:hAnsiTheme="minorHAnsi" w:cstheme="minorHAnsi"/>
          <w:szCs w:val="24"/>
        </w:rPr>
        <w:t>Covered expenses:</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The following are payable only if the expenses relate to covered sickness / injury / disease or death.</w:t>
      </w:r>
    </w:p>
    <w:p w:rsidR="00383E36" w:rsidRPr="009E44D2" w:rsidRDefault="00383E36" w:rsidP="000B000E">
      <w:pPr>
        <w:pStyle w:val="BodyText2"/>
        <w:tabs>
          <w:tab w:val="clear" w:pos="1440"/>
          <w:tab w:val="left" w:pos="540"/>
        </w:tabs>
        <w:spacing w:after="240"/>
        <w:ind w:left="540" w:hanging="360"/>
        <w:rPr>
          <w:rFonts w:asciiTheme="minorHAnsi" w:hAnsiTheme="minorHAnsi" w:cstheme="minorHAnsi"/>
          <w:b w:val="0"/>
          <w:szCs w:val="24"/>
        </w:rPr>
      </w:pPr>
      <w:r w:rsidRPr="009E44D2">
        <w:rPr>
          <w:rFonts w:asciiTheme="minorHAnsi" w:hAnsiTheme="minorHAnsi" w:cstheme="minorHAnsi"/>
          <w:b w:val="0"/>
          <w:szCs w:val="24"/>
        </w:rPr>
        <w:t xml:space="preserve">1. </w:t>
      </w:r>
      <w:r w:rsidRPr="009E44D2">
        <w:rPr>
          <w:rFonts w:asciiTheme="minorHAnsi" w:hAnsiTheme="minorHAnsi" w:cstheme="minorHAnsi"/>
          <w:b w:val="0"/>
          <w:szCs w:val="24"/>
        </w:rPr>
        <w:tab/>
        <w:t>Expenses for physician services, hospital and medical services and local emergency medical transportation.</w:t>
      </w:r>
    </w:p>
    <w:p w:rsidR="00383E36" w:rsidRPr="009E44D2" w:rsidRDefault="00383E36" w:rsidP="000B000E">
      <w:pPr>
        <w:pStyle w:val="BodyText2"/>
        <w:tabs>
          <w:tab w:val="clear" w:pos="1440"/>
          <w:tab w:val="left" w:pos="540"/>
        </w:tabs>
        <w:spacing w:after="240"/>
        <w:ind w:left="540" w:hanging="360"/>
        <w:rPr>
          <w:rFonts w:asciiTheme="minorHAnsi" w:hAnsiTheme="minorHAnsi" w:cstheme="minorHAnsi"/>
          <w:b w:val="0"/>
          <w:szCs w:val="24"/>
        </w:rPr>
      </w:pPr>
      <w:r w:rsidRPr="009E44D2">
        <w:rPr>
          <w:rFonts w:asciiTheme="minorHAnsi" w:hAnsiTheme="minorHAnsi" w:cstheme="minorHAnsi"/>
          <w:b w:val="0"/>
          <w:szCs w:val="24"/>
        </w:rPr>
        <w:t>2.</w:t>
      </w:r>
      <w:r w:rsidRPr="009E44D2">
        <w:rPr>
          <w:rFonts w:asciiTheme="minorHAnsi" w:hAnsiTheme="minorHAnsi" w:cstheme="minorHAnsi"/>
          <w:b w:val="0"/>
          <w:szCs w:val="24"/>
        </w:rPr>
        <w:tab/>
        <w:t xml:space="preserve">Up to US $ 225 per occurrence for </w:t>
      </w:r>
      <w:r w:rsidRPr="009E44D2">
        <w:rPr>
          <w:rFonts w:asciiTheme="minorHAnsi" w:hAnsiTheme="minorHAnsi" w:cstheme="minorHAnsi"/>
          <w:szCs w:val="24"/>
        </w:rPr>
        <w:t>dental services for the immediate relief of dental pain only</w:t>
      </w:r>
      <w:r w:rsidRPr="009E44D2">
        <w:rPr>
          <w:rFonts w:asciiTheme="minorHAnsi" w:hAnsiTheme="minorHAnsi" w:cstheme="minorHAnsi"/>
          <w:b w:val="0"/>
          <w:szCs w:val="24"/>
        </w:rPr>
        <w:t>. However, dental care rendered necessary as a result of a covered accident shall be subject to the limit of cover and deductible stated in the policy schedule.</w:t>
      </w:r>
    </w:p>
    <w:p w:rsidR="00383E36" w:rsidRPr="009E44D2" w:rsidRDefault="00383E36" w:rsidP="000B000E">
      <w:pPr>
        <w:pStyle w:val="BodyText2"/>
        <w:tabs>
          <w:tab w:val="clear" w:pos="1440"/>
          <w:tab w:val="left" w:pos="540"/>
        </w:tabs>
        <w:spacing w:after="240"/>
        <w:ind w:left="540" w:hanging="360"/>
        <w:rPr>
          <w:rFonts w:asciiTheme="minorHAnsi" w:hAnsiTheme="minorHAnsi" w:cstheme="minorHAnsi"/>
          <w:b w:val="0"/>
          <w:szCs w:val="24"/>
        </w:rPr>
      </w:pPr>
      <w:r w:rsidRPr="009E44D2">
        <w:rPr>
          <w:rFonts w:asciiTheme="minorHAnsi" w:hAnsiTheme="minorHAnsi" w:cstheme="minorHAnsi"/>
          <w:b w:val="0"/>
          <w:szCs w:val="24"/>
        </w:rPr>
        <w:t>3.</w:t>
      </w:r>
      <w:r w:rsidRPr="009E44D2">
        <w:rPr>
          <w:rFonts w:asciiTheme="minorHAnsi" w:hAnsiTheme="minorHAnsi" w:cstheme="minorHAnsi"/>
          <w:b w:val="0"/>
          <w:szCs w:val="24"/>
        </w:rPr>
        <w:tab/>
        <w:t xml:space="preserve">Expenses for physician ordered emergency medical evacuation, including medically appropriate transportation and necessary medical care en route, to the nearest suitable hospital when the Insured Person is critically ill or injured and no suitable local care is available, subject to the prior approval of the Medical Advisors. In extreme emergency in remote areas </w:t>
      </w:r>
      <w:r w:rsidR="006C2231" w:rsidRPr="009E44D2">
        <w:rPr>
          <w:rFonts w:asciiTheme="minorHAnsi" w:hAnsiTheme="minorHAnsi" w:cstheme="minorHAnsi"/>
          <w:b w:val="0"/>
          <w:szCs w:val="24"/>
        </w:rPr>
        <w:t xml:space="preserve">where </w:t>
      </w:r>
      <w:r w:rsidR="002A52D5">
        <w:rPr>
          <w:rFonts w:asciiTheme="minorHAnsi" w:hAnsiTheme="minorHAnsi" w:cstheme="minorHAnsi"/>
          <w:b w:val="0"/>
          <w:szCs w:val="24"/>
        </w:rPr>
        <w:t>‘</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00D35B95" w:rsidRPr="00D35B95">
        <w:rPr>
          <w:rFonts w:asciiTheme="minorHAnsi" w:hAnsiTheme="minorHAnsi"/>
          <w:b w:val="0"/>
          <w:szCs w:val="24"/>
        </w:rPr>
        <w:t xml:space="preserve"> </w:t>
      </w:r>
      <w:r w:rsidRPr="009E44D2">
        <w:rPr>
          <w:rFonts w:asciiTheme="minorHAnsi" w:hAnsiTheme="minorHAnsi" w:cstheme="minorHAnsi"/>
          <w:b w:val="0"/>
          <w:szCs w:val="24"/>
        </w:rPr>
        <w:t>cannot be contacted, the medical evacuation must be reported to the first available physician and the nearest Indian Consulate.</w:t>
      </w:r>
    </w:p>
    <w:p w:rsidR="00383E36" w:rsidRPr="009E44D2" w:rsidRDefault="00383E36" w:rsidP="000B000E">
      <w:pPr>
        <w:pStyle w:val="BodyText2"/>
        <w:numPr>
          <w:ilvl w:val="0"/>
          <w:numId w:val="11"/>
        </w:numPr>
        <w:tabs>
          <w:tab w:val="clear" w:pos="1440"/>
          <w:tab w:val="left" w:pos="540"/>
        </w:tabs>
        <w:spacing w:after="240"/>
        <w:ind w:hanging="360"/>
        <w:rPr>
          <w:rFonts w:asciiTheme="minorHAnsi" w:hAnsiTheme="minorHAnsi" w:cstheme="minorHAnsi"/>
          <w:b w:val="0"/>
          <w:szCs w:val="24"/>
        </w:rPr>
      </w:pPr>
      <w:r w:rsidRPr="009E44D2">
        <w:rPr>
          <w:rFonts w:asciiTheme="minorHAnsi" w:hAnsiTheme="minorHAnsi" w:cstheme="minorHAnsi"/>
          <w:b w:val="0"/>
          <w:szCs w:val="24"/>
        </w:rPr>
        <w:t xml:space="preserve">Expenses for medical evacuation, including transportation and medical care en route to a hospital in the Republic of India or the Insured Person’s normal place of residence in the </w:t>
      </w:r>
      <w:r w:rsidRPr="009E44D2">
        <w:rPr>
          <w:rFonts w:asciiTheme="minorHAnsi" w:hAnsiTheme="minorHAnsi" w:cstheme="minorHAnsi"/>
          <w:b w:val="0"/>
          <w:szCs w:val="24"/>
        </w:rPr>
        <w:lastRenderedPageBreak/>
        <w:t xml:space="preserve">Republic of India when deemed medically advisable by the Medical Advisors and the attending physician. </w:t>
      </w:r>
    </w:p>
    <w:p w:rsidR="00383E36" w:rsidRPr="009E44D2" w:rsidRDefault="00383E36" w:rsidP="000B000E">
      <w:pPr>
        <w:pStyle w:val="BodyText2"/>
        <w:numPr>
          <w:ilvl w:val="0"/>
          <w:numId w:val="11"/>
        </w:numPr>
        <w:tabs>
          <w:tab w:val="clear" w:pos="1440"/>
          <w:tab w:val="left" w:pos="540"/>
        </w:tabs>
        <w:spacing w:after="240"/>
        <w:ind w:hanging="360"/>
        <w:rPr>
          <w:rFonts w:asciiTheme="minorHAnsi" w:hAnsiTheme="minorHAnsi" w:cstheme="minorHAnsi"/>
          <w:b w:val="0"/>
          <w:szCs w:val="24"/>
        </w:rPr>
      </w:pPr>
      <w:r w:rsidRPr="009E44D2">
        <w:rPr>
          <w:rFonts w:asciiTheme="minorHAnsi" w:hAnsiTheme="minorHAnsi" w:cstheme="minorHAnsi"/>
          <w:b w:val="0"/>
          <w:szCs w:val="24"/>
        </w:rPr>
        <w:t>If the Insured Person dies outside the Republic of India, the expenses for preparing the air transportation of the remains for repatriation to the Republic of India or up to an equivalent amount for a local burial or cremation in the country where the death occurred. All expenses must be approved by</w:t>
      </w:r>
      <w:r w:rsidR="00D35B95" w:rsidRPr="00D35B95">
        <w:rPr>
          <w:rFonts w:asciiTheme="minorHAnsi" w:hAnsiTheme="minorHAnsi"/>
          <w:b w:val="0"/>
          <w:szCs w:val="24"/>
        </w:rPr>
        <w:t xml:space="preserve"> </w:t>
      </w:r>
      <w:r w:rsidR="002A52D5">
        <w:rPr>
          <w:rFonts w:asciiTheme="minorHAnsi" w:hAnsiTheme="minorHAnsi"/>
          <w:b w:val="0"/>
          <w:szCs w:val="24"/>
        </w:rPr>
        <w:t>‘</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00D35B95" w:rsidRPr="00D35B95">
        <w:rPr>
          <w:rFonts w:asciiTheme="minorHAnsi" w:hAnsiTheme="minorHAnsi"/>
          <w:b w:val="0"/>
          <w:szCs w:val="24"/>
        </w:rPr>
        <w:t xml:space="preserve"> </w:t>
      </w:r>
      <w:r w:rsidRPr="009E44D2">
        <w:rPr>
          <w:rFonts w:asciiTheme="minorHAnsi" w:hAnsiTheme="minorHAnsi" w:cstheme="minorHAnsi"/>
          <w:b w:val="0"/>
          <w:szCs w:val="24"/>
        </w:rPr>
        <w:t>before the remains are prepared for transportation to the Republic of India or for local burial or cremation.</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szCs w:val="24"/>
          <w:u w:val="single"/>
        </w:rPr>
        <w:t xml:space="preserve">SPECIFIC CONDITIONS - </w:t>
      </w:r>
      <w:r w:rsidRPr="009E44D2">
        <w:rPr>
          <w:rFonts w:asciiTheme="minorHAnsi" w:hAnsiTheme="minorHAnsi" w:cstheme="minorHAnsi"/>
          <w:b w:val="0"/>
          <w:szCs w:val="24"/>
        </w:rPr>
        <w:t>(applicable to Section – A Medical expenses and Repatriation)</w:t>
      </w:r>
    </w:p>
    <w:p w:rsidR="00383E36" w:rsidRPr="009E44D2" w:rsidRDefault="00383E36" w:rsidP="000B000E">
      <w:pPr>
        <w:pStyle w:val="BodyText2"/>
        <w:tabs>
          <w:tab w:val="clear" w:pos="144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1.</w:t>
      </w:r>
      <w:r w:rsidRPr="009E44D2">
        <w:rPr>
          <w:rFonts w:asciiTheme="minorHAnsi" w:hAnsiTheme="minorHAnsi" w:cstheme="minorHAnsi"/>
          <w:b w:val="0"/>
          <w:szCs w:val="24"/>
        </w:rPr>
        <w:tab/>
        <w:t>Medical, dental and transportation related claims will not be paid except at the usual customary and reasonable level of charges for such services;</w:t>
      </w:r>
    </w:p>
    <w:p w:rsidR="00383E36" w:rsidRPr="009E44D2" w:rsidRDefault="00383E36" w:rsidP="000B000E">
      <w:pPr>
        <w:pStyle w:val="BodyText2"/>
        <w:tabs>
          <w:tab w:val="clear" w:pos="144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2.</w:t>
      </w:r>
      <w:r w:rsidRPr="009E44D2">
        <w:rPr>
          <w:rFonts w:asciiTheme="minorHAnsi" w:hAnsiTheme="minorHAnsi" w:cstheme="minorHAnsi"/>
          <w:b w:val="0"/>
          <w:szCs w:val="24"/>
        </w:rPr>
        <w:tab/>
        <w:t>All medical evacuation or transportation of remains must be approved in advance by</w:t>
      </w:r>
      <w:r w:rsidR="00D35B95">
        <w:rPr>
          <w:rFonts w:asciiTheme="minorHAnsi" w:hAnsiTheme="minorHAnsi" w:cstheme="minorHAnsi"/>
          <w:b w:val="0"/>
          <w:szCs w:val="24"/>
        </w:rPr>
        <w:t xml:space="preserve"> </w:t>
      </w:r>
      <w:r w:rsidRPr="009E44D2">
        <w:rPr>
          <w:rFonts w:asciiTheme="minorHAnsi" w:hAnsiTheme="minorHAnsi" w:cstheme="minorHAnsi"/>
          <w:b w:val="0"/>
          <w:szCs w:val="24"/>
        </w:rPr>
        <w:t>‘</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Pr="009E44D2">
        <w:rPr>
          <w:rFonts w:asciiTheme="minorHAnsi" w:hAnsiTheme="minorHAnsi" w:cstheme="minorHAnsi"/>
          <w:b w:val="0"/>
          <w:szCs w:val="24"/>
        </w:rPr>
        <w:t xml:space="preserve"> and their Medical Advisors.</w:t>
      </w:r>
    </w:p>
    <w:p w:rsidR="00383E36" w:rsidRPr="009E44D2" w:rsidRDefault="00383E36" w:rsidP="000B000E">
      <w:pPr>
        <w:pStyle w:val="BodyText2"/>
        <w:tabs>
          <w:tab w:val="clear" w:pos="144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3.</w:t>
      </w:r>
      <w:r w:rsidRPr="009E44D2">
        <w:rPr>
          <w:rFonts w:asciiTheme="minorHAnsi" w:hAnsiTheme="minorHAnsi" w:cstheme="minorHAnsi"/>
          <w:b w:val="0"/>
          <w:szCs w:val="24"/>
        </w:rPr>
        <w:tab/>
        <w:t>No claim will be paid in respect of expenses for treatment, which could reasonably be delayed until the Insured Person’s return to Republic of India. The question of what can or what cannot be reasonably delayed will be decided jointly by the treating physician and the Medical Advisors.</w:t>
      </w:r>
    </w:p>
    <w:p w:rsidR="00383E36" w:rsidRPr="009E44D2" w:rsidRDefault="00383E36" w:rsidP="000B000E">
      <w:pPr>
        <w:pStyle w:val="BodyText2"/>
        <w:tabs>
          <w:tab w:val="clear" w:pos="144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 xml:space="preserve">4. </w:t>
      </w:r>
      <w:r w:rsidR="005C6CB3" w:rsidRPr="009E44D2">
        <w:rPr>
          <w:rFonts w:asciiTheme="minorHAnsi" w:hAnsiTheme="minorHAnsi" w:cstheme="minorHAnsi"/>
          <w:b w:val="0"/>
          <w:szCs w:val="24"/>
        </w:rPr>
        <w:tab/>
      </w:r>
      <w:r w:rsidRPr="009E44D2">
        <w:rPr>
          <w:rFonts w:asciiTheme="minorHAnsi" w:hAnsiTheme="minorHAnsi" w:cstheme="minorHAnsi"/>
          <w:b w:val="0"/>
          <w:szCs w:val="24"/>
        </w:rPr>
        <w:t>No claim will be paid that is less than the deductible stated in the Schedule. The deductible shall apply to each insured event and shall be borne by the Insured Person.</w:t>
      </w:r>
    </w:p>
    <w:p w:rsidR="00383E36" w:rsidRPr="009E44D2" w:rsidRDefault="00383E36" w:rsidP="000B000E">
      <w:pPr>
        <w:pStyle w:val="BodyText2"/>
        <w:numPr>
          <w:ilvl w:val="1"/>
          <w:numId w:val="2"/>
        </w:numPr>
        <w:tabs>
          <w:tab w:val="clear" w:pos="1440"/>
          <w:tab w:val="clear" w:pos="1710"/>
          <w:tab w:val="num" w:pos="360"/>
        </w:tabs>
        <w:spacing w:after="240"/>
        <w:ind w:left="360"/>
        <w:rPr>
          <w:rFonts w:asciiTheme="minorHAnsi" w:hAnsiTheme="minorHAnsi" w:cstheme="minorHAnsi"/>
          <w:b w:val="0"/>
          <w:szCs w:val="24"/>
        </w:rPr>
      </w:pPr>
      <w:r w:rsidRPr="009E44D2">
        <w:rPr>
          <w:rFonts w:asciiTheme="minorHAnsi" w:hAnsiTheme="minorHAnsi" w:cstheme="minorHAnsi"/>
          <w:b w:val="0"/>
          <w:szCs w:val="24"/>
        </w:rPr>
        <w:t>No claim in respect of cosmetic surgery will be paid, unless such cosmetic surgery is rendered necessary as a result of a covered accident.</w:t>
      </w:r>
    </w:p>
    <w:p w:rsidR="00383E36" w:rsidRPr="009E44D2" w:rsidRDefault="00383E36" w:rsidP="000B000E">
      <w:pPr>
        <w:pStyle w:val="BodyText2"/>
        <w:tabs>
          <w:tab w:val="clear" w:pos="144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 xml:space="preserve">6. </w:t>
      </w:r>
      <w:r w:rsidR="005C6CB3" w:rsidRPr="009E44D2">
        <w:rPr>
          <w:rFonts w:asciiTheme="minorHAnsi" w:hAnsiTheme="minorHAnsi" w:cstheme="minorHAnsi"/>
          <w:b w:val="0"/>
          <w:szCs w:val="24"/>
        </w:rPr>
        <w:tab/>
      </w:r>
      <w:r w:rsidRPr="009E44D2">
        <w:rPr>
          <w:rFonts w:asciiTheme="minorHAnsi" w:hAnsiTheme="minorHAnsi" w:cstheme="minorHAnsi"/>
          <w:b w:val="0"/>
          <w:szCs w:val="24"/>
        </w:rPr>
        <w:t>No claims will be paid in respect of routine physical examination or any other examination where there is no objective indication of impairment of normal health.</w:t>
      </w:r>
    </w:p>
    <w:p w:rsidR="00383E36" w:rsidRPr="009E44D2" w:rsidRDefault="00383E36" w:rsidP="000B000E">
      <w:pPr>
        <w:pStyle w:val="BodyText2"/>
        <w:tabs>
          <w:tab w:val="clear" w:pos="1440"/>
          <w:tab w:val="left" w:pos="54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7.</w:t>
      </w:r>
      <w:r w:rsidRPr="009E44D2">
        <w:rPr>
          <w:rFonts w:asciiTheme="minorHAnsi" w:hAnsiTheme="minorHAnsi" w:cstheme="minorHAnsi"/>
          <w:b w:val="0"/>
          <w:szCs w:val="24"/>
        </w:rPr>
        <w:tab/>
        <w:t>No claim will be paid in respect of medical treatment and related services obtained within the Republic of India except as stated.</w:t>
      </w:r>
    </w:p>
    <w:p w:rsidR="00383E36" w:rsidRPr="009E44D2" w:rsidRDefault="00383E36" w:rsidP="000B000E">
      <w:pPr>
        <w:pStyle w:val="BodyText2"/>
        <w:tabs>
          <w:tab w:val="clear" w:pos="1440"/>
          <w:tab w:val="left" w:pos="45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8.</w:t>
      </w:r>
      <w:r w:rsidRPr="009E44D2">
        <w:rPr>
          <w:rFonts w:asciiTheme="minorHAnsi" w:hAnsiTheme="minorHAnsi" w:cstheme="minorHAnsi"/>
          <w:b w:val="0"/>
          <w:szCs w:val="24"/>
        </w:rPr>
        <w:tab/>
        <w:t>The insurance will not cover pregnancy of the Insured Person including resulting childbirth, miscarriage, abortion or complication of any of these.</w:t>
      </w:r>
    </w:p>
    <w:p w:rsidR="00383E36" w:rsidRPr="009E44D2" w:rsidRDefault="00383E36" w:rsidP="000B000E">
      <w:pPr>
        <w:pStyle w:val="BodyText2"/>
        <w:tabs>
          <w:tab w:val="clear" w:pos="144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9.</w:t>
      </w:r>
      <w:r w:rsidRPr="009E44D2">
        <w:rPr>
          <w:rFonts w:asciiTheme="minorHAnsi" w:hAnsiTheme="minorHAnsi" w:cstheme="minorHAnsi"/>
          <w:b w:val="0"/>
          <w:szCs w:val="24"/>
        </w:rPr>
        <w:tab/>
        <w:t xml:space="preserve">Restricted Cover: In the event that the proposer is unable to present himself or herself for medical examination where called for by the Insurer, the limit of indemnity under this insurance is reduced to US $ 10,000 in respect of and limited to the expenses for physician services, hospital physician and medical services and local emergency transportation and for repatriation of remains. Such limit applies to medical expenses incurred through covered </w:t>
      </w:r>
      <w:r w:rsidR="00543117" w:rsidRPr="009E44D2">
        <w:rPr>
          <w:rFonts w:asciiTheme="minorHAnsi" w:hAnsiTheme="minorHAnsi" w:cstheme="minorHAnsi"/>
          <w:b w:val="0"/>
          <w:szCs w:val="24"/>
        </w:rPr>
        <w:t>I</w:t>
      </w:r>
      <w:r w:rsidRPr="009E44D2">
        <w:rPr>
          <w:rFonts w:asciiTheme="minorHAnsi" w:hAnsiTheme="minorHAnsi" w:cstheme="minorHAnsi"/>
          <w:b w:val="0"/>
          <w:szCs w:val="24"/>
        </w:rPr>
        <w:t>llness or disease only.</w:t>
      </w:r>
    </w:p>
    <w:p w:rsidR="00383E36" w:rsidRPr="009E44D2" w:rsidRDefault="00383E36" w:rsidP="000B000E">
      <w:pPr>
        <w:pStyle w:val="BodyText2"/>
        <w:tabs>
          <w:tab w:val="clear" w:pos="144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10.</w:t>
      </w:r>
      <w:r w:rsidRPr="009E44D2">
        <w:rPr>
          <w:rFonts w:asciiTheme="minorHAnsi" w:hAnsiTheme="minorHAnsi" w:cstheme="minorHAnsi"/>
          <w:b w:val="0"/>
          <w:szCs w:val="24"/>
        </w:rPr>
        <w:tab/>
        <w:t>This policy is not a general health insurance policy. Coverage under this section is intended for use by the Insured Person in the event of a sudden and unexpected sickness or accident arising when the Insured Person is outside the Republic of India.</w:t>
      </w:r>
    </w:p>
    <w:p w:rsidR="00383E36" w:rsidRPr="009E44D2" w:rsidRDefault="00383E36" w:rsidP="000B000E">
      <w:pPr>
        <w:pStyle w:val="BodyText2"/>
        <w:tabs>
          <w:tab w:val="clear" w:pos="1440"/>
        </w:tabs>
        <w:spacing w:after="240"/>
        <w:rPr>
          <w:rFonts w:asciiTheme="minorHAnsi" w:hAnsiTheme="minorHAnsi" w:cstheme="minorHAnsi"/>
          <w:szCs w:val="24"/>
          <w:u w:val="single"/>
        </w:rPr>
      </w:pPr>
      <w:r w:rsidRPr="009E44D2">
        <w:rPr>
          <w:rFonts w:asciiTheme="minorHAnsi" w:hAnsiTheme="minorHAnsi" w:cstheme="minorHAnsi"/>
          <w:szCs w:val="24"/>
          <w:u w:val="single"/>
        </w:rPr>
        <w:t>SECTION B – PERSONAL ACCIDENT</w:t>
      </w:r>
    </w:p>
    <w:p w:rsidR="00383E36" w:rsidRPr="009E44D2" w:rsidRDefault="00383E36" w:rsidP="000B000E">
      <w:pPr>
        <w:pStyle w:val="BodyTextIndent"/>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This insurance will pay as hereinafter mentioned:</w:t>
      </w:r>
    </w:p>
    <w:p w:rsidR="00383E36" w:rsidRPr="009E44D2" w:rsidRDefault="00383E36" w:rsidP="000B000E">
      <w:pPr>
        <w:pStyle w:val="BodyTextIndent"/>
        <w:tabs>
          <w:tab w:val="clear" w:pos="144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lastRenderedPageBreak/>
        <w:t>1.</w:t>
      </w:r>
      <w:r w:rsidRPr="009E44D2">
        <w:rPr>
          <w:rFonts w:asciiTheme="minorHAnsi" w:hAnsiTheme="minorHAnsi" w:cstheme="minorHAnsi"/>
          <w:b w:val="0"/>
          <w:szCs w:val="24"/>
        </w:rPr>
        <w:tab/>
        <w:t xml:space="preserve">If at any time during the covered trip, the insured person shall sustain any bodily injury resulting solely and directly from accident caused by external, violent and visible means, then the insured person or his legal personal representative (s), as the case may be, will be paid, the capital Sum Insured mentioned against Personal Accident in the Schedule of this policy, if such injury shall within twelve calendar months of occurrence be the sole and direct cause </w:t>
      </w:r>
      <w:r w:rsidR="005C6CB3" w:rsidRPr="009E44D2">
        <w:rPr>
          <w:rFonts w:asciiTheme="minorHAnsi" w:hAnsiTheme="minorHAnsi" w:cstheme="minorHAnsi"/>
          <w:b w:val="0"/>
          <w:szCs w:val="24"/>
        </w:rPr>
        <w:t>of:</w:t>
      </w:r>
    </w:p>
    <w:p w:rsidR="00383E36" w:rsidRPr="009E44D2" w:rsidRDefault="00383E36" w:rsidP="000B000E">
      <w:pPr>
        <w:pStyle w:val="BodyTextIndent"/>
        <w:numPr>
          <w:ilvl w:val="0"/>
          <w:numId w:val="12"/>
        </w:numPr>
        <w:tabs>
          <w:tab w:val="left" w:pos="720"/>
          <w:tab w:val="left" w:pos="1080"/>
        </w:tabs>
        <w:spacing w:after="240"/>
        <w:rPr>
          <w:rFonts w:asciiTheme="minorHAnsi" w:hAnsiTheme="minorHAnsi" w:cstheme="minorHAnsi"/>
          <w:b w:val="0"/>
          <w:szCs w:val="24"/>
        </w:rPr>
      </w:pPr>
      <w:r w:rsidRPr="009E44D2">
        <w:rPr>
          <w:rFonts w:asciiTheme="minorHAnsi" w:hAnsiTheme="minorHAnsi" w:cstheme="minorHAnsi"/>
          <w:b w:val="0"/>
          <w:szCs w:val="24"/>
        </w:rPr>
        <w:t>death of the insured person</w:t>
      </w:r>
    </w:p>
    <w:p w:rsidR="00383E36" w:rsidRPr="009E44D2" w:rsidRDefault="00383E36" w:rsidP="000B000E">
      <w:pPr>
        <w:pStyle w:val="BodyTextIndent"/>
        <w:numPr>
          <w:ilvl w:val="0"/>
          <w:numId w:val="12"/>
        </w:numPr>
        <w:tabs>
          <w:tab w:val="clear" w:pos="1440"/>
          <w:tab w:val="left" w:pos="720"/>
          <w:tab w:val="num" w:pos="1080"/>
        </w:tabs>
        <w:spacing w:after="240"/>
        <w:ind w:left="1080" w:hanging="360"/>
        <w:rPr>
          <w:rFonts w:asciiTheme="minorHAnsi" w:hAnsiTheme="minorHAnsi" w:cstheme="minorHAnsi"/>
          <w:b w:val="0"/>
          <w:szCs w:val="24"/>
        </w:rPr>
      </w:pPr>
      <w:r w:rsidRPr="009E44D2">
        <w:rPr>
          <w:rFonts w:asciiTheme="minorHAnsi" w:hAnsiTheme="minorHAnsi" w:cstheme="minorHAnsi"/>
          <w:b w:val="0"/>
          <w:szCs w:val="24"/>
        </w:rPr>
        <w:t xml:space="preserve">permanent Total Disablement (as defined in the policy) of the insured person </w:t>
      </w:r>
    </w:p>
    <w:p w:rsidR="00383E36" w:rsidRPr="009E44D2" w:rsidRDefault="00383E36" w:rsidP="000B000E">
      <w:pPr>
        <w:pStyle w:val="BodyTextIndent"/>
        <w:numPr>
          <w:ilvl w:val="0"/>
          <w:numId w:val="12"/>
        </w:numPr>
        <w:tabs>
          <w:tab w:val="clear" w:pos="1440"/>
          <w:tab w:val="left" w:pos="720"/>
          <w:tab w:val="num" w:pos="1080"/>
        </w:tabs>
        <w:spacing w:after="240"/>
        <w:ind w:left="1080" w:hanging="360"/>
        <w:rPr>
          <w:rFonts w:asciiTheme="minorHAnsi" w:hAnsiTheme="minorHAnsi" w:cstheme="minorHAnsi"/>
          <w:b w:val="0"/>
          <w:szCs w:val="24"/>
        </w:rPr>
      </w:pPr>
      <w:r w:rsidRPr="009E44D2">
        <w:rPr>
          <w:rFonts w:asciiTheme="minorHAnsi" w:hAnsiTheme="minorHAnsi" w:cstheme="minorHAnsi"/>
          <w:b w:val="0"/>
          <w:szCs w:val="24"/>
        </w:rPr>
        <w:t>total and irrecoverable loss of both eyes or two limbs or of one eye and one limb</w:t>
      </w:r>
    </w:p>
    <w:p w:rsidR="00383E36" w:rsidRPr="009E44D2" w:rsidRDefault="00383E36" w:rsidP="000B000E">
      <w:pPr>
        <w:pStyle w:val="BodyTextIndent"/>
        <w:tabs>
          <w:tab w:val="clear" w:pos="1440"/>
        </w:tabs>
        <w:spacing w:after="240"/>
        <w:ind w:left="360" w:hanging="360"/>
        <w:rPr>
          <w:rFonts w:asciiTheme="minorHAnsi" w:hAnsiTheme="minorHAnsi" w:cstheme="minorHAnsi"/>
          <w:b w:val="0"/>
          <w:szCs w:val="24"/>
        </w:rPr>
      </w:pPr>
      <w:r w:rsidRPr="009E44D2">
        <w:rPr>
          <w:rFonts w:asciiTheme="minorHAnsi" w:hAnsiTheme="minorHAnsi" w:cstheme="minorHAnsi"/>
          <w:b w:val="0"/>
          <w:szCs w:val="24"/>
        </w:rPr>
        <w:tab/>
        <w:t xml:space="preserve">Provided that the policy will not pay under more than one of the foregoing sub clauses in respect of the same accident. </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No claim will be paid for:</w:t>
      </w:r>
    </w:p>
    <w:p w:rsidR="00383E36" w:rsidRPr="009E44D2" w:rsidRDefault="00383E36" w:rsidP="000B000E">
      <w:pPr>
        <w:pStyle w:val="BodyText2"/>
        <w:numPr>
          <w:ilvl w:val="1"/>
          <w:numId w:val="4"/>
        </w:numPr>
        <w:tabs>
          <w:tab w:val="clear" w:pos="1440"/>
          <w:tab w:val="clear" w:pos="1980"/>
          <w:tab w:val="num" w:pos="630"/>
        </w:tabs>
        <w:spacing w:after="240"/>
        <w:ind w:left="630" w:hanging="270"/>
        <w:rPr>
          <w:rFonts w:asciiTheme="minorHAnsi" w:hAnsiTheme="minorHAnsi" w:cstheme="minorHAnsi"/>
          <w:b w:val="0"/>
          <w:szCs w:val="24"/>
        </w:rPr>
      </w:pPr>
      <w:r w:rsidRPr="009E44D2">
        <w:rPr>
          <w:rFonts w:asciiTheme="minorHAnsi" w:hAnsiTheme="minorHAnsi" w:cstheme="minorHAnsi"/>
          <w:b w:val="0"/>
          <w:szCs w:val="24"/>
        </w:rPr>
        <w:t>More than US $ 2,000 in respect of death if the insured person’s age is under 16 years; to be calculated at the time of effecting this insurance.</w:t>
      </w:r>
    </w:p>
    <w:p w:rsidR="00383E36" w:rsidRPr="009E44D2" w:rsidRDefault="00383E36" w:rsidP="000B000E">
      <w:pPr>
        <w:pStyle w:val="BodyText2"/>
        <w:numPr>
          <w:ilvl w:val="1"/>
          <w:numId w:val="4"/>
        </w:numPr>
        <w:tabs>
          <w:tab w:val="clear" w:pos="1440"/>
          <w:tab w:val="clear" w:pos="1980"/>
          <w:tab w:val="num" w:pos="630"/>
        </w:tabs>
        <w:spacing w:after="240"/>
        <w:ind w:left="630" w:hanging="270"/>
        <w:rPr>
          <w:rFonts w:asciiTheme="minorHAnsi" w:hAnsiTheme="minorHAnsi" w:cstheme="minorHAnsi"/>
          <w:b w:val="0"/>
          <w:szCs w:val="24"/>
        </w:rPr>
      </w:pPr>
      <w:r w:rsidRPr="009E44D2">
        <w:rPr>
          <w:rFonts w:asciiTheme="minorHAnsi" w:hAnsiTheme="minorHAnsi" w:cstheme="minorHAnsi"/>
          <w:b w:val="0"/>
          <w:szCs w:val="24"/>
        </w:rPr>
        <w:t>Any claim in excess of the amount stated in the Schedule in respect of any one Insured Person.</w:t>
      </w:r>
    </w:p>
    <w:p w:rsidR="00383E36" w:rsidRPr="009E44D2" w:rsidRDefault="00383E36" w:rsidP="000B000E">
      <w:pPr>
        <w:pStyle w:val="BodyText2"/>
        <w:tabs>
          <w:tab w:val="clear" w:pos="1440"/>
          <w:tab w:val="left" w:pos="360"/>
        </w:tabs>
        <w:spacing w:after="240"/>
        <w:rPr>
          <w:rFonts w:asciiTheme="minorHAnsi" w:hAnsiTheme="minorHAnsi" w:cstheme="minorHAnsi"/>
          <w:szCs w:val="24"/>
          <w:u w:val="single"/>
        </w:rPr>
      </w:pPr>
      <w:r w:rsidRPr="009E44D2">
        <w:rPr>
          <w:rFonts w:asciiTheme="minorHAnsi" w:hAnsiTheme="minorHAnsi" w:cstheme="minorHAnsi"/>
          <w:szCs w:val="24"/>
          <w:u w:val="single"/>
        </w:rPr>
        <w:t>SECTION C-LOSS OF CHECKED IN BAGGAGE</w:t>
      </w:r>
    </w:p>
    <w:p w:rsidR="00383E36" w:rsidRPr="009E44D2" w:rsidRDefault="00383E36" w:rsidP="000B000E">
      <w:pPr>
        <w:pStyle w:val="BodyText2"/>
        <w:tabs>
          <w:tab w:val="clear" w:pos="1440"/>
          <w:tab w:val="left" w:pos="360"/>
        </w:tabs>
        <w:spacing w:after="240"/>
        <w:rPr>
          <w:rFonts w:asciiTheme="minorHAnsi" w:hAnsiTheme="minorHAnsi" w:cstheme="minorHAnsi"/>
          <w:b w:val="0"/>
          <w:szCs w:val="24"/>
        </w:rPr>
      </w:pPr>
      <w:r w:rsidRPr="009E44D2">
        <w:rPr>
          <w:rFonts w:asciiTheme="minorHAnsi" w:hAnsiTheme="minorHAnsi" w:cstheme="minorHAnsi"/>
          <w:b w:val="0"/>
          <w:szCs w:val="24"/>
        </w:rPr>
        <w:t>(Not applicable under Plan K)</w:t>
      </w:r>
    </w:p>
    <w:p w:rsidR="00383E36" w:rsidRPr="009E44D2" w:rsidRDefault="00383E36" w:rsidP="000B000E">
      <w:pPr>
        <w:pStyle w:val="BodyText2"/>
        <w:tabs>
          <w:tab w:val="clear" w:pos="1440"/>
          <w:tab w:val="left" w:pos="360"/>
        </w:tabs>
        <w:spacing w:after="240"/>
        <w:rPr>
          <w:rFonts w:asciiTheme="minorHAnsi" w:hAnsiTheme="minorHAnsi" w:cstheme="minorHAnsi"/>
          <w:szCs w:val="24"/>
        </w:rPr>
      </w:pPr>
      <w:r w:rsidRPr="009E44D2">
        <w:rPr>
          <w:rFonts w:asciiTheme="minorHAnsi" w:hAnsiTheme="minorHAnsi" w:cstheme="minorHAnsi"/>
          <w:b w:val="0"/>
          <w:szCs w:val="24"/>
        </w:rPr>
        <w:t>This insurance will pay up to the limit of cover shown in the Schedule in the event of the Insured Person suffering total loss of Checked in Baggage, as defined. The insurers reserve the right to replace or pay the intrinsic value of any lost article.</w:t>
      </w:r>
    </w:p>
    <w:p w:rsidR="00383E36" w:rsidRPr="009E44D2" w:rsidRDefault="00383E36" w:rsidP="000B000E">
      <w:pPr>
        <w:pStyle w:val="BodyText2"/>
        <w:tabs>
          <w:tab w:val="clear" w:pos="1440"/>
          <w:tab w:val="left" w:pos="360"/>
        </w:tabs>
        <w:spacing w:after="240"/>
        <w:rPr>
          <w:rFonts w:asciiTheme="minorHAnsi" w:hAnsiTheme="minorHAnsi" w:cstheme="minorHAnsi"/>
          <w:b w:val="0"/>
          <w:iCs/>
          <w:szCs w:val="24"/>
        </w:rPr>
      </w:pPr>
      <w:r w:rsidRPr="009E44D2">
        <w:rPr>
          <w:rFonts w:asciiTheme="minorHAnsi" w:hAnsiTheme="minorHAnsi" w:cstheme="minorHAnsi"/>
          <w:b w:val="0"/>
          <w:iCs/>
          <w:szCs w:val="24"/>
        </w:rPr>
        <w:t>Specific Conditions:</w:t>
      </w:r>
    </w:p>
    <w:p w:rsidR="00383E36" w:rsidRPr="009E44D2" w:rsidRDefault="00383E36" w:rsidP="000B000E">
      <w:pPr>
        <w:pStyle w:val="BodyText2"/>
        <w:numPr>
          <w:ilvl w:val="0"/>
          <w:numId w:val="5"/>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The amount payable in respect of any one article, pair or set is limited to the amount stated in the Schedule.</w:t>
      </w:r>
    </w:p>
    <w:p w:rsidR="00383E36" w:rsidRPr="009E44D2" w:rsidRDefault="00383E36" w:rsidP="000B000E">
      <w:pPr>
        <w:pStyle w:val="BodyText2"/>
        <w:numPr>
          <w:ilvl w:val="0"/>
          <w:numId w:val="5"/>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In the event of loss of property whilst in the custody of a carrier, a Property Irregularity Report (PIR) must be obtained from the carrier immediately upon discovering the l</w:t>
      </w:r>
      <w:r w:rsidR="00543117" w:rsidRPr="009E44D2">
        <w:rPr>
          <w:rFonts w:asciiTheme="minorHAnsi" w:hAnsiTheme="minorHAnsi" w:cstheme="minorHAnsi"/>
          <w:b w:val="0"/>
          <w:szCs w:val="24"/>
        </w:rPr>
        <w:t xml:space="preserve">oss, which must be submitted </w:t>
      </w:r>
      <w:r w:rsidR="005C6CB3" w:rsidRPr="009E44D2">
        <w:rPr>
          <w:rFonts w:asciiTheme="minorHAnsi" w:hAnsiTheme="minorHAnsi" w:cstheme="minorHAnsi"/>
          <w:b w:val="0"/>
          <w:szCs w:val="24"/>
        </w:rPr>
        <w:t>to ‘</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Pr="009E44D2">
        <w:rPr>
          <w:rFonts w:asciiTheme="minorHAnsi" w:hAnsiTheme="minorHAnsi" w:cstheme="minorHAnsi"/>
          <w:b w:val="0"/>
          <w:szCs w:val="24"/>
        </w:rPr>
        <w:t xml:space="preserve"> in the event of a claim hereunder.</w:t>
      </w:r>
    </w:p>
    <w:p w:rsidR="00383E36" w:rsidRPr="009E44D2" w:rsidRDefault="00383E36" w:rsidP="000B000E">
      <w:pPr>
        <w:pStyle w:val="BodyText2"/>
        <w:numPr>
          <w:ilvl w:val="0"/>
          <w:numId w:val="5"/>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No partial loss or damage shall become payable. However, total loss or damage of an individual unit (s) of baggage shall not be construed as falling within this exclusion.</w:t>
      </w:r>
    </w:p>
    <w:p w:rsidR="00383E36" w:rsidRPr="009E44D2" w:rsidRDefault="00383E36" w:rsidP="000B000E">
      <w:pPr>
        <w:pStyle w:val="BodyText2"/>
        <w:numPr>
          <w:ilvl w:val="0"/>
          <w:numId w:val="5"/>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No claim will be paid for items valued in excess of US $ 100 without proof of ownership. Such proof shall be presented to</w:t>
      </w:r>
      <w:r w:rsidR="00D35B95" w:rsidRPr="00D35B95">
        <w:rPr>
          <w:rFonts w:asciiTheme="minorHAnsi" w:hAnsiTheme="minorHAnsi"/>
          <w:b w:val="0"/>
          <w:szCs w:val="24"/>
        </w:rPr>
        <w:t xml:space="preserve"> </w:t>
      </w:r>
      <w:r w:rsidR="002A52D5">
        <w:rPr>
          <w:rFonts w:asciiTheme="minorHAnsi" w:hAnsiTheme="minorHAnsi"/>
          <w:b w:val="0"/>
          <w:szCs w:val="24"/>
        </w:rPr>
        <w:t>‘</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00D35B95" w:rsidRPr="00D35B95">
        <w:rPr>
          <w:rFonts w:asciiTheme="minorHAnsi" w:hAnsiTheme="minorHAnsi"/>
          <w:b w:val="0"/>
          <w:szCs w:val="24"/>
        </w:rPr>
        <w:t xml:space="preserve"> </w:t>
      </w:r>
      <w:r w:rsidRPr="009E44D2">
        <w:rPr>
          <w:rFonts w:asciiTheme="minorHAnsi" w:hAnsiTheme="minorHAnsi" w:cstheme="minorHAnsi"/>
          <w:b w:val="0"/>
          <w:szCs w:val="24"/>
        </w:rPr>
        <w:t>in the event of a claim hereunder.</w:t>
      </w:r>
    </w:p>
    <w:p w:rsidR="00383E36" w:rsidRPr="009E44D2" w:rsidRDefault="00383E36" w:rsidP="000B000E">
      <w:pPr>
        <w:pStyle w:val="BodyText2"/>
        <w:numPr>
          <w:ilvl w:val="0"/>
          <w:numId w:val="5"/>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No claim will be paid for Valuables as defined. Such items should at all times be carried by the Insured Person and not packed as part of checked in baggage.</w:t>
      </w:r>
    </w:p>
    <w:p w:rsidR="00383E36" w:rsidRPr="009E44D2" w:rsidRDefault="00383E36" w:rsidP="000B000E">
      <w:pPr>
        <w:pStyle w:val="BodyText2"/>
        <w:numPr>
          <w:ilvl w:val="0"/>
          <w:numId w:val="5"/>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Any recovery from a carrier or an airline including under the terms of the Warsaw Convention, shall become the property of insurers.</w:t>
      </w:r>
    </w:p>
    <w:p w:rsidR="00383E36" w:rsidRPr="009E44D2" w:rsidRDefault="00383E36" w:rsidP="000B000E">
      <w:pPr>
        <w:pStyle w:val="BodyText2"/>
        <w:tabs>
          <w:tab w:val="clear" w:pos="1440"/>
        </w:tabs>
        <w:spacing w:after="240"/>
        <w:rPr>
          <w:rFonts w:asciiTheme="minorHAnsi" w:hAnsiTheme="minorHAnsi" w:cstheme="minorHAnsi"/>
          <w:szCs w:val="24"/>
          <w:u w:val="single"/>
        </w:rPr>
      </w:pPr>
      <w:r w:rsidRPr="009E44D2">
        <w:rPr>
          <w:rFonts w:asciiTheme="minorHAnsi" w:hAnsiTheme="minorHAnsi" w:cstheme="minorHAnsi"/>
          <w:szCs w:val="24"/>
          <w:u w:val="single"/>
        </w:rPr>
        <w:lastRenderedPageBreak/>
        <w:t>SECTION D – DELAY OF CHECKED IN BAGGAGE</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(Not applicable under Plan K)</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This insurance will pay up to the limit of cover shown in the Schedule for necessary emergency purchase of replacement items in the event that the Insured Person suffers a delay of more than 12 hours from the scheduled arrival time at the destination for delivery of Baggage that has been checked in by an International Airline for an International outbound flight from the Republic of India.</w:t>
      </w:r>
    </w:p>
    <w:p w:rsidR="00383E36" w:rsidRPr="009E44D2" w:rsidRDefault="00383E36" w:rsidP="000B000E">
      <w:pPr>
        <w:pStyle w:val="BodyText2"/>
        <w:tabs>
          <w:tab w:val="clear" w:pos="1440"/>
        </w:tabs>
        <w:spacing w:after="240"/>
        <w:rPr>
          <w:rFonts w:asciiTheme="minorHAnsi" w:hAnsiTheme="minorHAnsi" w:cstheme="minorHAnsi"/>
          <w:b w:val="0"/>
          <w:szCs w:val="24"/>
        </w:rPr>
      </w:pP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 xml:space="preserve">Specific </w:t>
      </w:r>
      <w:r w:rsidR="005C6CB3" w:rsidRPr="009E44D2">
        <w:rPr>
          <w:rFonts w:asciiTheme="minorHAnsi" w:hAnsiTheme="minorHAnsi" w:cstheme="minorHAnsi"/>
          <w:b w:val="0"/>
          <w:szCs w:val="24"/>
        </w:rPr>
        <w:t>Conditions:</w:t>
      </w:r>
    </w:p>
    <w:p w:rsidR="00383E36" w:rsidRPr="009E44D2" w:rsidRDefault="00383E36" w:rsidP="000B000E">
      <w:pPr>
        <w:pStyle w:val="BodyText2"/>
        <w:numPr>
          <w:ilvl w:val="0"/>
          <w:numId w:val="6"/>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A non-delivery certificate must be obtained immediately from the airl</w:t>
      </w:r>
      <w:r w:rsidR="00543117" w:rsidRPr="009E44D2">
        <w:rPr>
          <w:rFonts w:asciiTheme="minorHAnsi" w:hAnsiTheme="minorHAnsi" w:cstheme="minorHAnsi"/>
          <w:b w:val="0"/>
          <w:szCs w:val="24"/>
        </w:rPr>
        <w:t xml:space="preserve">ine, which must be submitted </w:t>
      </w:r>
      <w:r w:rsidR="005C6CB3" w:rsidRPr="009E44D2">
        <w:rPr>
          <w:rFonts w:asciiTheme="minorHAnsi" w:hAnsiTheme="minorHAnsi" w:cstheme="minorHAnsi"/>
          <w:b w:val="0"/>
          <w:szCs w:val="24"/>
        </w:rPr>
        <w:t>to ‘</w:t>
      </w:r>
      <w:r w:rsidR="000E6425">
        <w:rPr>
          <w:rFonts w:asciiTheme="minorHAnsi" w:hAnsiTheme="minorHAnsi"/>
          <w:b w:val="0"/>
          <w:szCs w:val="24"/>
        </w:rPr>
        <w:t>W</w:t>
      </w:r>
      <w:r w:rsidR="006F2B67">
        <w:rPr>
          <w:rFonts w:asciiTheme="minorHAnsi" w:hAnsiTheme="minorHAnsi"/>
          <w:b w:val="0"/>
          <w:szCs w:val="24"/>
        </w:rPr>
        <w:t>.</w:t>
      </w:r>
      <w:r w:rsidR="000E6425">
        <w:rPr>
          <w:rFonts w:asciiTheme="minorHAnsi" w:hAnsiTheme="minorHAnsi"/>
          <w:b w:val="0"/>
          <w:szCs w:val="24"/>
        </w:rPr>
        <w:t>T</w:t>
      </w:r>
      <w:r w:rsidR="006F2B67">
        <w:rPr>
          <w:rFonts w:asciiTheme="minorHAnsi" w:hAnsiTheme="minorHAnsi"/>
          <w:b w:val="0"/>
          <w:szCs w:val="24"/>
        </w:rPr>
        <w:t>.</w:t>
      </w:r>
      <w:r w:rsidR="000E6425">
        <w:rPr>
          <w:rFonts w:asciiTheme="minorHAnsi" w:hAnsiTheme="minorHAnsi"/>
          <w:b w:val="0"/>
          <w:szCs w:val="24"/>
        </w:rPr>
        <w:t>A’</w:t>
      </w:r>
      <w:r w:rsidRPr="009E44D2">
        <w:rPr>
          <w:rFonts w:asciiTheme="minorHAnsi" w:hAnsiTheme="minorHAnsi" w:cstheme="minorHAnsi"/>
          <w:b w:val="0"/>
          <w:szCs w:val="24"/>
        </w:rPr>
        <w:t xml:space="preserve"> in the event of a claim hereunder.</w:t>
      </w:r>
    </w:p>
    <w:p w:rsidR="00383E36" w:rsidRPr="009E44D2" w:rsidRDefault="00383E36" w:rsidP="000B000E">
      <w:pPr>
        <w:pStyle w:val="BodyText2"/>
        <w:numPr>
          <w:ilvl w:val="0"/>
          <w:numId w:val="6"/>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Proof of purchase must be provided for all items reimbursed under this section.</w:t>
      </w:r>
    </w:p>
    <w:p w:rsidR="00383E36" w:rsidRPr="009E44D2" w:rsidRDefault="00383E36" w:rsidP="000B000E">
      <w:pPr>
        <w:pStyle w:val="BodyText2"/>
        <w:numPr>
          <w:ilvl w:val="0"/>
          <w:numId w:val="6"/>
        </w:numPr>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Any payment under section D shall be offset against any claim ultimately payable under section C.</w:t>
      </w:r>
    </w:p>
    <w:p w:rsidR="00383E36" w:rsidRPr="009E44D2" w:rsidRDefault="00383E36" w:rsidP="000B000E">
      <w:pPr>
        <w:pStyle w:val="BodyText2"/>
        <w:tabs>
          <w:tab w:val="clear" w:pos="1440"/>
        </w:tabs>
        <w:spacing w:after="240"/>
        <w:rPr>
          <w:rFonts w:asciiTheme="minorHAnsi" w:hAnsiTheme="minorHAnsi" w:cstheme="minorHAnsi"/>
          <w:szCs w:val="24"/>
          <w:u w:val="single"/>
        </w:rPr>
      </w:pPr>
      <w:r w:rsidRPr="009E44D2">
        <w:rPr>
          <w:rFonts w:asciiTheme="minorHAnsi" w:hAnsiTheme="minorHAnsi" w:cstheme="minorHAnsi"/>
          <w:szCs w:val="24"/>
          <w:u w:val="single"/>
        </w:rPr>
        <w:t>SECTION E – LOSS OF PASSPORT</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(Not applicable under Plan K)</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In the event of the Insured Person losing his/her Passport during the trip covered, this insurance will pay up to the limit of cover shown in the Schedule for the reimbursement of actual expenses necessarily and reasonably incurred by the Insured Person in connection with obtaining emergency travel documents or duplicate / fresh Passport in lieu of lost passport outside India.</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No claim will be paid that is less than the deductible stated in the Schedule. The deductible shall apply to each insured event and shall be borne by the Insured person.</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 xml:space="preserve">No claims shall be paid </w:t>
      </w:r>
      <w:r w:rsidR="005C6CB3" w:rsidRPr="009E44D2">
        <w:rPr>
          <w:rFonts w:asciiTheme="minorHAnsi" w:hAnsiTheme="minorHAnsi" w:cstheme="minorHAnsi"/>
          <w:b w:val="0"/>
          <w:szCs w:val="24"/>
        </w:rPr>
        <w:t>for:</w:t>
      </w:r>
    </w:p>
    <w:p w:rsidR="00383E36" w:rsidRPr="009E44D2" w:rsidRDefault="00383E36" w:rsidP="000B000E">
      <w:pPr>
        <w:pStyle w:val="BodyText2"/>
        <w:numPr>
          <w:ilvl w:val="0"/>
          <w:numId w:val="7"/>
        </w:numPr>
        <w:tabs>
          <w:tab w:val="clear" w:pos="720"/>
          <w:tab w:val="clear" w:pos="1440"/>
          <w:tab w:val="num" w:pos="450"/>
        </w:tabs>
        <w:spacing w:after="240"/>
        <w:ind w:left="450" w:hanging="270"/>
        <w:rPr>
          <w:rFonts w:asciiTheme="minorHAnsi" w:hAnsiTheme="minorHAnsi" w:cstheme="minorHAnsi"/>
          <w:b w:val="0"/>
          <w:szCs w:val="24"/>
        </w:rPr>
      </w:pPr>
      <w:r w:rsidRPr="009E44D2">
        <w:rPr>
          <w:rFonts w:asciiTheme="minorHAnsi" w:hAnsiTheme="minorHAnsi" w:cstheme="minorHAnsi"/>
          <w:b w:val="0"/>
          <w:szCs w:val="24"/>
        </w:rPr>
        <w:t>Loss or damage to passport due to delay or from confiscation or detention by customs, police or other authority.</w:t>
      </w:r>
    </w:p>
    <w:p w:rsidR="00383E36" w:rsidRPr="009E44D2" w:rsidRDefault="00383E36" w:rsidP="000B000E">
      <w:pPr>
        <w:pStyle w:val="BodyText2"/>
        <w:numPr>
          <w:ilvl w:val="0"/>
          <w:numId w:val="7"/>
        </w:numPr>
        <w:tabs>
          <w:tab w:val="clear" w:pos="720"/>
          <w:tab w:val="clear" w:pos="1440"/>
          <w:tab w:val="num" w:pos="450"/>
        </w:tabs>
        <w:spacing w:after="240"/>
        <w:ind w:left="450" w:hanging="270"/>
        <w:rPr>
          <w:rFonts w:asciiTheme="minorHAnsi" w:hAnsiTheme="minorHAnsi" w:cstheme="minorHAnsi"/>
          <w:b w:val="0"/>
          <w:szCs w:val="24"/>
        </w:rPr>
      </w:pPr>
      <w:r w:rsidRPr="009E44D2">
        <w:rPr>
          <w:rFonts w:asciiTheme="minorHAnsi" w:hAnsiTheme="minorHAnsi" w:cstheme="minorHAnsi"/>
          <w:b w:val="0"/>
          <w:szCs w:val="24"/>
        </w:rPr>
        <w:t>Theft which is not reported to any appropriate police authority within 24 hours of discovery and an official report obtained.</w:t>
      </w:r>
    </w:p>
    <w:p w:rsidR="00383E36" w:rsidRPr="009E44D2" w:rsidRDefault="00383E36" w:rsidP="000B000E">
      <w:pPr>
        <w:pStyle w:val="BodyText2"/>
        <w:numPr>
          <w:ilvl w:val="0"/>
          <w:numId w:val="7"/>
        </w:numPr>
        <w:tabs>
          <w:tab w:val="clear" w:pos="720"/>
          <w:tab w:val="clear" w:pos="1440"/>
          <w:tab w:val="num" w:pos="450"/>
        </w:tabs>
        <w:spacing w:after="240"/>
        <w:ind w:left="450" w:hanging="270"/>
        <w:rPr>
          <w:rFonts w:asciiTheme="minorHAnsi" w:hAnsiTheme="minorHAnsi" w:cstheme="minorHAnsi"/>
          <w:b w:val="0"/>
          <w:szCs w:val="24"/>
        </w:rPr>
      </w:pPr>
      <w:r w:rsidRPr="009E44D2">
        <w:rPr>
          <w:rFonts w:asciiTheme="minorHAnsi" w:hAnsiTheme="minorHAnsi" w:cstheme="minorHAnsi"/>
          <w:b w:val="0"/>
          <w:szCs w:val="24"/>
        </w:rPr>
        <w:t>Loss or theft of passport left unattended by the Insured Person unless located in a locked hotel room or apartment and an appropriate sized safety deposit box was not available for use by the Insured Person.</w:t>
      </w:r>
    </w:p>
    <w:p w:rsidR="00383E36" w:rsidRPr="009E44D2" w:rsidRDefault="00383E36" w:rsidP="000B000E">
      <w:pPr>
        <w:pStyle w:val="BodyText2"/>
        <w:tabs>
          <w:tab w:val="clear" w:pos="1440"/>
        </w:tabs>
        <w:spacing w:after="240"/>
        <w:rPr>
          <w:rFonts w:asciiTheme="minorHAnsi" w:hAnsiTheme="minorHAnsi" w:cstheme="minorHAnsi"/>
          <w:szCs w:val="24"/>
          <w:u w:val="single"/>
        </w:rPr>
      </w:pPr>
      <w:r w:rsidRPr="009E44D2">
        <w:rPr>
          <w:rFonts w:asciiTheme="minorHAnsi" w:hAnsiTheme="minorHAnsi" w:cstheme="minorHAnsi"/>
          <w:szCs w:val="24"/>
          <w:u w:val="single"/>
        </w:rPr>
        <w:t>SECTION F – PERSONAL LIABILITY</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(Not applicable under Plan K)</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 xml:space="preserve">This insurance will pay up to the limit of cover shown in the Schedule if the Insured Person in his or her private capacity becomes legally liable to pay for accidental bodily injury to Third </w:t>
      </w:r>
      <w:r w:rsidRPr="009E44D2">
        <w:rPr>
          <w:rFonts w:asciiTheme="minorHAnsi" w:hAnsiTheme="minorHAnsi" w:cstheme="minorHAnsi"/>
          <w:b w:val="0"/>
          <w:szCs w:val="24"/>
        </w:rPr>
        <w:lastRenderedPageBreak/>
        <w:t>Parties or accidental damage to Third Party Properties, arising from an incident during the covered trip.</w:t>
      </w:r>
    </w:p>
    <w:p w:rsidR="00383E36" w:rsidRPr="009E44D2" w:rsidRDefault="00383E36" w:rsidP="000B000E">
      <w:pPr>
        <w:pStyle w:val="BodyText2"/>
        <w:tabs>
          <w:tab w:val="clear" w:pos="1440"/>
        </w:tabs>
        <w:spacing w:after="240"/>
        <w:rPr>
          <w:rFonts w:asciiTheme="minorHAnsi" w:hAnsiTheme="minorHAnsi" w:cstheme="minorHAnsi"/>
          <w:b w:val="0"/>
          <w:szCs w:val="24"/>
        </w:rPr>
      </w:pPr>
      <w:r w:rsidRPr="009E44D2">
        <w:rPr>
          <w:rFonts w:asciiTheme="minorHAnsi" w:hAnsiTheme="minorHAnsi" w:cstheme="minorHAnsi"/>
          <w:b w:val="0"/>
          <w:szCs w:val="24"/>
        </w:rPr>
        <w:t xml:space="preserve">Specific </w:t>
      </w:r>
      <w:r w:rsidR="005C6CB3" w:rsidRPr="009E44D2">
        <w:rPr>
          <w:rFonts w:asciiTheme="minorHAnsi" w:hAnsiTheme="minorHAnsi" w:cstheme="minorHAnsi"/>
          <w:b w:val="0"/>
          <w:szCs w:val="24"/>
        </w:rPr>
        <w:t>Conditions:</w:t>
      </w:r>
    </w:p>
    <w:p w:rsidR="00383E36" w:rsidRPr="009E44D2" w:rsidRDefault="00383E36" w:rsidP="000B000E">
      <w:pPr>
        <w:pStyle w:val="BodyText2"/>
        <w:numPr>
          <w:ilvl w:val="0"/>
          <w:numId w:val="8"/>
        </w:numPr>
        <w:tabs>
          <w:tab w:val="clear" w:pos="720"/>
          <w:tab w:val="clear" w:pos="1440"/>
          <w:tab w:val="num" w:pos="450"/>
        </w:tabs>
        <w:spacing w:after="240"/>
        <w:ind w:left="450" w:hanging="270"/>
        <w:rPr>
          <w:rFonts w:asciiTheme="minorHAnsi" w:hAnsiTheme="minorHAnsi" w:cstheme="minorHAnsi"/>
          <w:b w:val="0"/>
          <w:szCs w:val="24"/>
        </w:rPr>
      </w:pPr>
      <w:r w:rsidRPr="009E44D2">
        <w:rPr>
          <w:rFonts w:asciiTheme="minorHAnsi" w:hAnsiTheme="minorHAnsi" w:cstheme="minorHAnsi"/>
          <w:b w:val="0"/>
          <w:szCs w:val="24"/>
        </w:rPr>
        <w:t>No claims will be paid that is less than the deductible stated in the Schedule. The deductible shall apply to each insured event and shall be borne by the Insured Person. However, the deductible shall only apply to claims in respect of Third Party Property Damage.</w:t>
      </w:r>
    </w:p>
    <w:p w:rsidR="00383E36" w:rsidRPr="009E44D2" w:rsidRDefault="00383E36" w:rsidP="000B000E">
      <w:pPr>
        <w:pStyle w:val="BodyText2"/>
        <w:numPr>
          <w:ilvl w:val="0"/>
          <w:numId w:val="8"/>
        </w:numPr>
        <w:tabs>
          <w:tab w:val="clear" w:pos="720"/>
          <w:tab w:val="clear" w:pos="1440"/>
          <w:tab w:val="num" w:pos="450"/>
        </w:tabs>
        <w:spacing w:after="240"/>
        <w:ind w:left="450" w:hanging="270"/>
        <w:rPr>
          <w:rFonts w:asciiTheme="minorHAnsi" w:hAnsiTheme="minorHAnsi" w:cstheme="minorHAnsi"/>
          <w:b w:val="0"/>
          <w:szCs w:val="24"/>
        </w:rPr>
      </w:pPr>
      <w:r w:rsidRPr="009E44D2">
        <w:rPr>
          <w:rFonts w:asciiTheme="minorHAnsi" w:hAnsiTheme="minorHAnsi" w:cstheme="minorHAnsi"/>
          <w:b w:val="0"/>
          <w:szCs w:val="24"/>
        </w:rPr>
        <w:t>No claims shall be paid arising from Employers or Contractual Liability.</w:t>
      </w:r>
    </w:p>
    <w:p w:rsidR="00383E36" w:rsidRPr="009E44D2" w:rsidRDefault="00383E36" w:rsidP="000B000E">
      <w:pPr>
        <w:pStyle w:val="BodyText2"/>
        <w:numPr>
          <w:ilvl w:val="0"/>
          <w:numId w:val="8"/>
        </w:numPr>
        <w:tabs>
          <w:tab w:val="clear" w:pos="720"/>
          <w:tab w:val="clear" w:pos="1440"/>
          <w:tab w:val="num" w:pos="450"/>
        </w:tabs>
        <w:spacing w:after="240"/>
        <w:ind w:left="450" w:hanging="270"/>
        <w:rPr>
          <w:rFonts w:asciiTheme="minorHAnsi" w:hAnsiTheme="minorHAnsi" w:cstheme="minorHAnsi"/>
          <w:b w:val="0"/>
          <w:szCs w:val="24"/>
        </w:rPr>
      </w:pPr>
      <w:r w:rsidRPr="009E44D2">
        <w:rPr>
          <w:rFonts w:asciiTheme="minorHAnsi" w:hAnsiTheme="minorHAnsi" w:cstheme="minorHAnsi"/>
          <w:b w:val="0"/>
          <w:szCs w:val="24"/>
        </w:rPr>
        <w:t>No claims shall be paid arising from liability to any members of the Insured Person’s family, travelling companion, friend or colleague.</w:t>
      </w:r>
    </w:p>
    <w:p w:rsidR="00383E36" w:rsidRPr="009E44D2" w:rsidRDefault="00383E36" w:rsidP="000B000E">
      <w:pPr>
        <w:pStyle w:val="BodyText2"/>
        <w:numPr>
          <w:ilvl w:val="0"/>
          <w:numId w:val="8"/>
        </w:numPr>
        <w:tabs>
          <w:tab w:val="clear" w:pos="720"/>
          <w:tab w:val="clear" w:pos="1440"/>
          <w:tab w:val="num" w:pos="450"/>
        </w:tabs>
        <w:spacing w:after="240"/>
        <w:ind w:left="450" w:hanging="270"/>
        <w:rPr>
          <w:rFonts w:asciiTheme="minorHAnsi" w:hAnsiTheme="minorHAnsi" w:cstheme="minorHAnsi"/>
          <w:b w:val="0"/>
          <w:szCs w:val="24"/>
        </w:rPr>
      </w:pPr>
      <w:r w:rsidRPr="009E44D2">
        <w:rPr>
          <w:rFonts w:asciiTheme="minorHAnsi" w:hAnsiTheme="minorHAnsi" w:cstheme="minorHAnsi"/>
          <w:b w:val="0"/>
          <w:szCs w:val="24"/>
        </w:rPr>
        <w:t>No claims shall be paid for any liability arising directly or indirectly from or due to:</w:t>
      </w:r>
    </w:p>
    <w:p w:rsidR="00383E36" w:rsidRPr="009E44D2" w:rsidRDefault="00383E36" w:rsidP="000B000E">
      <w:pPr>
        <w:pStyle w:val="BodyText2"/>
        <w:numPr>
          <w:ilvl w:val="2"/>
          <w:numId w:val="8"/>
        </w:numPr>
        <w:tabs>
          <w:tab w:val="clear" w:pos="1440"/>
          <w:tab w:val="clear" w:pos="2340"/>
          <w:tab w:val="num" w:pos="810"/>
        </w:tabs>
        <w:spacing w:after="240"/>
        <w:ind w:left="810" w:hanging="270"/>
        <w:rPr>
          <w:rFonts w:asciiTheme="minorHAnsi" w:hAnsiTheme="minorHAnsi" w:cstheme="minorHAnsi"/>
          <w:b w:val="0"/>
          <w:szCs w:val="24"/>
        </w:rPr>
      </w:pPr>
      <w:r w:rsidRPr="009E44D2">
        <w:rPr>
          <w:rFonts w:asciiTheme="minorHAnsi" w:hAnsiTheme="minorHAnsi" w:cstheme="minorHAnsi"/>
          <w:b w:val="0"/>
          <w:szCs w:val="24"/>
        </w:rPr>
        <w:t>animals belonging to the Insured Person or in their care, custody or control :</w:t>
      </w:r>
    </w:p>
    <w:p w:rsidR="00383E36" w:rsidRPr="009E44D2" w:rsidRDefault="00383E36" w:rsidP="000B000E">
      <w:pPr>
        <w:pStyle w:val="BodyText2"/>
        <w:numPr>
          <w:ilvl w:val="2"/>
          <w:numId w:val="8"/>
        </w:numPr>
        <w:tabs>
          <w:tab w:val="clear" w:pos="1440"/>
          <w:tab w:val="clear" w:pos="2340"/>
          <w:tab w:val="num" w:pos="810"/>
        </w:tabs>
        <w:spacing w:after="240"/>
        <w:ind w:left="810" w:hanging="270"/>
        <w:rPr>
          <w:rFonts w:asciiTheme="minorHAnsi" w:hAnsiTheme="minorHAnsi" w:cstheme="minorHAnsi"/>
          <w:b w:val="0"/>
          <w:szCs w:val="24"/>
        </w:rPr>
      </w:pPr>
      <w:r w:rsidRPr="009E44D2">
        <w:rPr>
          <w:rFonts w:asciiTheme="minorHAnsi" w:hAnsiTheme="minorHAnsi" w:cstheme="minorHAnsi"/>
          <w:b w:val="0"/>
          <w:szCs w:val="24"/>
        </w:rPr>
        <w:t>any willful, malicious or unlawful act;</w:t>
      </w:r>
    </w:p>
    <w:p w:rsidR="00383E36" w:rsidRPr="009E44D2" w:rsidRDefault="00383E36" w:rsidP="000B000E">
      <w:pPr>
        <w:pStyle w:val="BodyText2"/>
        <w:numPr>
          <w:ilvl w:val="2"/>
          <w:numId w:val="8"/>
        </w:numPr>
        <w:tabs>
          <w:tab w:val="clear" w:pos="1440"/>
          <w:tab w:val="clear" w:pos="2340"/>
          <w:tab w:val="num" w:pos="810"/>
        </w:tabs>
        <w:spacing w:after="240"/>
        <w:ind w:left="810" w:hanging="270"/>
        <w:rPr>
          <w:rFonts w:asciiTheme="minorHAnsi" w:hAnsiTheme="minorHAnsi" w:cstheme="minorHAnsi"/>
          <w:b w:val="0"/>
          <w:szCs w:val="24"/>
        </w:rPr>
      </w:pPr>
      <w:r w:rsidRPr="009E44D2">
        <w:rPr>
          <w:rFonts w:asciiTheme="minorHAnsi" w:hAnsiTheme="minorHAnsi" w:cstheme="minorHAnsi"/>
          <w:b w:val="0"/>
          <w:szCs w:val="24"/>
        </w:rPr>
        <w:t>pursuit of a trade, business or profession, employment or occupation:</w:t>
      </w:r>
    </w:p>
    <w:p w:rsidR="00383E36" w:rsidRPr="009E44D2" w:rsidRDefault="00383E36" w:rsidP="000B000E">
      <w:pPr>
        <w:pStyle w:val="BodyText2"/>
        <w:numPr>
          <w:ilvl w:val="2"/>
          <w:numId w:val="8"/>
        </w:numPr>
        <w:tabs>
          <w:tab w:val="clear" w:pos="1440"/>
          <w:tab w:val="clear" w:pos="2340"/>
          <w:tab w:val="num" w:pos="810"/>
        </w:tabs>
        <w:spacing w:after="240"/>
        <w:ind w:left="810" w:hanging="270"/>
        <w:rPr>
          <w:rFonts w:asciiTheme="minorHAnsi" w:hAnsiTheme="minorHAnsi" w:cstheme="minorHAnsi"/>
          <w:b w:val="0"/>
          <w:szCs w:val="24"/>
        </w:rPr>
      </w:pPr>
      <w:r w:rsidRPr="009E44D2">
        <w:rPr>
          <w:rFonts w:asciiTheme="minorHAnsi" w:hAnsiTheme="minorHAnsi" w:cstheme="minorHAnsi"/>
          <w:b w:val="0"/>
          <w:szCs w:val="24"/>
        </w:rPr>
        <w:t xml:space="preserve">ownership, possession or use of vehicles, aircraft, watercraft, parachuting, </w:t>
      </w:r>
      <w:r w:rsidR="005C6CB3" w:rsidRPr="009E44D2">
        <w:rPr>
          <w:rFonts w:asciiTheme="minorHAnsi" w:hAnsiTheme="minorHAnsi" w:cstheme="minorHAnsi"/>
          <w:b w:val="0"/>
          <w:szCs w:val="24"/>
        </w:rPr>
        <w:t>hand gliding</w:t>
      </w:r>
      <w:r w:rsidRPr="009E44D2">
        <w:rPr>
          <w:rFonts w:asciiTheme="minorHAnsi" w:hAnsiTheme="minorHAnsi" w:cstheme="minorHAnsi"/>
          <w:b w:val="0"/>
          <w:szCs w:val="24"/>
        </w:rPr>
        <w:t>, hot air ballooning or use of firearms;</w:t>
      </w:r>
    </w:p>
    <w:p w:rsidR="00383E36" w:rsidRPr="009E44D2" w:rsidRDefault="00383E36" w:rsidP="000B000E">
      <w:pPr>
        <w:pStyle w:val="BodyText2"/>
        <w:numPr>
          <w:ilvl w:val="2"/>
          <w:numId w:val="8"/>
        </w:numPr>
        <w:tabs>
          <w:tab w:val="clear" w:pos="1440"/>
          <w:tab w:val="clear" w:pos="2340"/>
          <w:tab w:val="num" w:pos="810"/>
        </w:tabs>
        <w:spacing w:after="240"/>
        <w:ind w:left="810" w:hanging="270"/>
        <w:rPr>
          <w:rFonts w:asciiTheme="minorHAnsi" w:hAnsiTheme="minorHAnsi" w:cstheme="minorHAnsi"/>
          <w:b w:val="0"/>
          <w:szCs w:val="24"/>
        </w:rPr>
      </w:pPr>
      <w:r w:rsidRPr="009E44D2">
        <w:rPr>
          <w:rFonts w:asciiTheme="minorHAnsi" w:hAnsiTheme="minorHAnsi" w:cstheme="minorHAnsi"/>
          <w:b w:val="0"/>
          <w:szCs w:val="24"/>
        </w:rPr>
        <w:t>legal costs of any proceedings that result from any criminal or illegal act;</w:t>
      </w:r>
    </w:p>
    <w:p w:rsidR="00383E36" w:rsidRPr="009E44D2" w:rsidRDefault="00383E36" w:rsidP="000B000E">
      <w:pPr>
        <w:pStyle w:val="BodyText2"/>
        <w:numPr>
          <w:ilvl w:val="2"/>
          <w:numId w:val="8"/>
        </w:numPr>
        <w:tabs>
          <w:tab w:val="clear" w:pos="1440"/>
          <w:tab w:val="clear" w:pos="2340"/>
          <w:tab w:val="num" w:pos="810"/>
        </w:tabs>
        <w:spacing w:after="240"/>
        <w:ind w:left="810" w:hanging="270"/>
        <w:rPr>
          <w:rFonts w:asciiTheme="minorHAnsi" w:hAnsiTheme="minorHAnsi" w:cstheme="minorHAnsi"/>
          <w:b w:val="0"/>
          <w:szCs w:val="24"/>
        </w:rPr>
      </w:pPr>
      <w:r w:rsidRPr="009E44D2">
        <w:rPr>
          <w:rFonts w:asciiTheme="minorHAnsi" w:hAnsiTheme="minorHAnsi" w:cstheme="minorHAnsi"/>
          <w:b w:val="0"/>
          <w:szCs w:val="24"/>
        </w:rPr>
        <w:t>insanity, the use of any alcohol, drugs, (except as medically prescribed) or drug addiction;</w:t>
      </w:r>
    </w:p>
    <w:p w:rsidR="00383E36" w:rsidRPr="009E44D2" w:rsidRDefault="00383E36" w:rsidP="000B000E">
      <w:pPr>
        <w:pStyle w:val="BodyText2"/>
        <w:numPr>
          <w:ilvl w:val="2"/>
          <w:numId w:val="8"/>
        </w:numPr>
        <w:tabs>
          <w:tab w:val="clear" w:pos="1440"/>
          <w:tab w:val="clear" w:pos="2340"/>
          <w:tab w:val="num" w:pos="810"/>
        </w:tabs>
        <w:spacing w:after="240"/>
        <w:ind w:left="810" w:hanging="270"/>
        <w:rPr>
          <w:rFonts w:asciiTheme="minorHAnsi" w:hAnsiTheme="minorHAnsi" w:cstheme="minorHAnsi"/>
          <w:b w:val="0"/>
          <w:szCs w:val="24"/>
        </w:rPr>
      </w:pPr>
      <w:r w:rsidRPr="009E44D2">
        <w:rPr>
          <w:rFonts w:asciiTheme="minorHAnsi" w:hAnsiTheme="minorHAnsi" w:cstheme="minorHAnsi"/>
          <w:b w:val="0"/>
          <w:szCs w:val="24"/>
        </w:rPr>
        <w:t>the supply of goods or services;</w:t>
      </w:r>
    </w:p>
    <w:p w:rsidR="00383E36" w:rsidRPr="009E44D2" w:rsidRDefault="005C6CB3" w:rsidP="000B000E">
      <w:pPr>
        <w:pStyle w:val="BodyText2"/>
        <w:numPr>
          <w:ilvl w:val="2"/>
          <w:numId w:val="8"/>
        </w:numPr>
        <w:tabs>
          <w:tab w:val="clear" w:pos="1440"/>
          <w:tab w:val="clear" w:pos="2340"/>
          <w:tab w:val="num" w:pos="810"/>
        </w:tabs>
        <w:spacing w:after="240"/>
        <w:ind w:left="810" w:hanging="270"/>
        <w:rPr>
          <w:rFonts w:asciiTheme="minorHAnsi" w:hAnsiTheme="minorHAnsi" w:cstheme="minorHAnsi"/>
          <w:b w:val="0"/>
          <w:szCs w:val="24"/>
        </w:rPr>
      </w:pPr>
      <w:r w:rsidRPr="009E44D2">
        <w:rPr>
          <w:rFonts w:asciiTheme="minorHAnsi" w:hAnsiTheme="minorHAnsi" w:cstheme="minorHAnsi"/>
          <w:b w:val="0"/>
          <w:szCs w:val="24"/>
        </w:rPr>
        <w:t>Any</w:t>
      </w:r>
      <w:r w:rsidR="00383E36" w:rsidRPr="009E44D2">
        <w:rPr>
          <w:rFonts w:asciiTheme="minorHAnsi" w:hAnsiTheme="minorHAnsi" w:cstheme="minorHAnsi"/>
          <w:b w:val="0"/>
          <w:szCs w:val="24"/>
        </w:rPr>
        <w:t xml:space="preserve"> form of ownership or occupation of land or building (other than occupation only of any temporary residence.)</w:t>
      </w:r>
    </w:p>
    <w:p w:rsidR="00B159E7" w:rsidRPr="009E44D2" w:rsidRDefault="00B159E7" w:rsidP="000B000E">
      <w:pPr>
        <w:pStyle w:val="BodyText2"/>
        <w:tabs>
          <w:tab w:val="clear" w:pos="1440"/>
        </w:tabs>
        <w:rPr>
          <w:rFonts w:asciiTheme="minorHAnsi" w:hAnsiTheme="minorHAnsi" w:cstheme="minorHAnsi"/>
          <w:szCs w:val="24"/>
        </w:rPr>
      </w:pPr>
    </w:p>
    <w:p w:rsidR="00B159E7" w:rsidRPr="009E44D2" w:rsidRDefault="00B159E7" w:rsidP="000B000E">
      <w:pPr>
        <w:pStyle w:val="BodyText2"/>
        <w:tabs>
          <w:tab w:val="clear" w:pos="1440"/>
        </w:tabs>
        <w:rPr>
          <w:rFonts w:asciiTheme="minorHAnsi" w:hAnsiTheme="minorHAnsi" w:cstheme="minorHAnsi"/>
          <w:szCs w:val="24"/>
        </w:rPr>
      </w:pPr>
    </w:p>
    <w:p w:rsidR="00B159E7" w:rsidRPr="009E44D2" w:rsidRDefault="00B159E7"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5C6CB3" w:rsidRPr="009E44D2" w:rsidRDefault="005C6CB3" w:rsidP="000B000E">
      <w:pPr>
        <w:pStyle w:val="BodyText2"/>
        <w:tabs>
          <w:tab w:val="clear" w:pos="1440"/>
        </w:tabs>
        <w:rPr>
          <w:rFonts w:asciiTheme="minorHAnsi" w:hAnsiTheme="minorHAnsi" w:cstheme="minorHAnsi"/>
          <w:szCs w:val="24"/>
        </w:rPr>
      </w:pPr>
    </w:p>
    <w:p w:rsidR="0073596A" w:rsidRPr="009E44D2" w:rsidRDefault="0073596A" w:rsidP="000B000E">
      <w:pPr>
        <w:pStyle w:val="BodyText2"/>
        <w:tabs>
          <w:tab w:val="clear" w:pos="1440"/>
        </w:tabs>
        <w:rPr>
          <w:rFonts w:asciiTheme="minorHAnsi" w:hAnsiTheme="minorHAnsi" w:cstheme="minorHAnsi"/>
          <w:szCs w:val="24"/>
        </w:rPr>
      </w:pPr>
    </w:p>
    <w:p w:rsidR="0073596A" w:rsidRPr="009E44D2" w:rsidRDefault="0073596A" w:rsidP="000B000E">
      <w:pPr>
        <w:pStyle w:val="BodyText2"/>
        <w:tabs>
          <w:tab w:val="clear" w:pos="1440"/>
        </w:tabs>
        <w:rPr>
          <w:rFonts w:asciiTheme="minorHAnsi" w:hAnsiTheme="minorHAnsi" w:cstheme="minorHAnsi"/>
          <w:szCs w:val="24"/>
        </w:rPr>
      </w:pPr>
    </w:p>
    <w:p w:rsidR="00383E36" w:rsidRPr="009E44D2" w:rsidRDefault="00383E36" w:rsidP="000B000E">
      <w:pPr>
        <w:pStyle w:val="BodyText2"/>
        <w:tabs>
          <w:tab w:val="clear" w:pos="1440"/>
        </w:tabs>
        <w:rPr>
          <w:rFonts w:asciiTheme="minorHAnsi" w:hAnsiTheme="minorHAnsi" w:cstheme="minorHAnsi"/>
          <w:szCs w:val="24"/>
        </w:rPr>
      </w:pPr>
      <w:r w:rsidRPr="009E44D2">
        <w:rPr>
          <w:rFonts w:asciiTheme="minorHAnsi" w:hAnsiTheme="minorHAnsi" w:cstheme="minorHAnsi"/>
          <w:szCs w:val="24"/>
        </w:rPr>
        <w:t>IMPORTANT NOTICE</w:t>
      </w:r>
    </w:p>
    <w:p w:rsidR="00383E36" w:rsidRPr="009E44D2" w:rsidRDefault="00383E36" w:rsidP="000B000E">
      <w:pPr>
        <w:pStyle w:val="BodyText2"/>
        <w:tabs>
          <w:tab w:val="clear" w:pos="1440"/>
        </w:tabs>
        <w:rPr>
          <w:rFonts w:asciiTheme="minorHAnsi" w:hAnsiTheme="minorHAnsi" w:cstheme="minorHAnsi"/>
          <w:b w:val="0"/>
          <w:szCs w:val="24"/>
        </w:rPr>
      </w:pPr>
      <w:r w:rsidRPr="009E44D2">
        <w:rPr>
          <w:rFonts w:asciiTheme="minorHAnsi" w:hAnsiTheme="minorHAnsi" w:cstheme="minorHAnsi"/>
          <w:b w:val="0"/>
          <w:szCs w:val="24"/>
        </w:rPr>
        <w:t>In case of situations requiring assistance, please contact:-</w:t>
      </w:r>
    </w:p>
    <w:p w:rsidR="00383E36" w:rsidRPr="009E44D2" w:rsidRDefault="00383E36" w:rsidP="000B000E">
      <w:pPr>
        <w:pStyle w:val="BodyText2"/>
        <w:tabs>
          <w:tab w:val="clear" w:pos="1440"/>
        </w:tabs>
        <w:rPr>
          <w:rFonts w:asciiTheme="minorHAnsi" w:hAnsiTheme="minorHAnsi" w:cstheme="minorHAnsi"/>
          <w:b w:val="0"/>
          <w:szCs w:val="24"/>
        </w:rPr>
      </w:pPr>
    </w:p>
    <w:tbl>
      <w:tblPr>
        <w:tblW w:w="9861" w:type="dxa"/>
        <w:tblLayout w:type="fixed"/>
        <w:tblCellMar>
          <w:left w:w="0" w:type="dxa"/>
          <w:right w:w="0" w:type="dxa"/>
        </w:tblCellMar>
        <w:tblLook w:val="0000"/>
      </w:tblPr>
      <w:tblGrid>
        <w:gridCol w:w="1366"/>
        <w:gridCol w:w="2020"/>
        <w:gridCol w:w="2032"/>
        <w:gridCol w:w="1890"/>
        <w:gridCol w:w="2553"/>
      </w:tblGrid>
      <w:tr w:rsidR="00E5147B" w:rsidRPr="0055648F" w:rsidTr="00732766">
        <w:trPr>
          <w:trHeight w:val="745"/>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widowControl w:val="0"/>
              <w:spacing w:after="180" w:line="300" w:lineRule="auto"/>
              <w:jc w:val="both"/>
              <w:rPr>
                <w:rFonts w:ascii="Verdana" w:hAnsi="Verdana"/>
                <w:b/>
                <w:bCs/>
                <w:kern w:val="28"/>
                <w:sz w:val="16"/>
                <w:szCs w:val="16"/>
              </w:rPr>
            </w:pPr>
            <w:r w:rsidRPr="0055648F">
              <w:rPr>
                <w:rFonts w:ascii="Verdana" w:hAnsi="Verdana"/>
                <w:b/>
                <w:bCs/>
                <w:kern w:val="28"/>
                <w:sz w:val="16"/>
                <w:szCs w:val="16"/>
              </w:rPr>
              <w:t>Location of Centre</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0E6425" w:rsidP="000B000E">
            <w:pPr>
              <w:widowControl w:val="0"/>
              <w:spacing w:after="180" w:line="300" w:lineRule="auto"/>
              <w:jc w:val="both"/>
              <w:rPr>
                <w:rFonts w:ascii="Verdana" w:hAnsi="Verdana"/>
                <w:b/>
                <w:bCs/>
                <w:kern w:val="28"/>
                <w:sz w:val="16"/>
                <w:szCs w:val="16"/>
              </w:rPr>
            </w:pPr>
            <w:r>
              <w:rPr>
                <w:rFonts w:ascii="Verdana" w:hAnsi="Verdana"/>
                <w:b/>
                <w:bCs/>
                <w:kern w:val="28"/>
                <w:sz w:val="16"/>
                <w:szCs w:val="16"/>
              </w:rPr>
              <w:t>W</w:t>
            </w:r>
            <w:r w:rsidR="006F2B67">
              <w:rPr>
                <w:rFonts w:ascii="Verdana" w:hAnsi="Verdana"/>
                <w:b/>
                <w:bCs/>
                <w:kern w:val="28"/>
                <w:sz w:val="16"/>
                <w:szCs w:val="16"/>
              </w:rPr>
              <w:t>.</w:t>
            </w:r>
            <w:r>
              <w:rPr>
                <w:rFonts w:ascii="Verdana" w:hAnsi="Verdana"/>
                <w:b/>
                <w:bCs/>
                <w:kern w:val="28"/>
                <w:sz w:val="16"/>
                <w:szCs w:val="16"/>
              </w:rPr>
              <w:t>T</w:t>
            </w:r>
            <w:r w:rsidR="006F2B67">
              <w:rPr>
                <w:rFonts w:ascii="Verdana" w:hAnsi="Verdana"/>
                <w:b/>
                <w:bCs/>
                <w:kern w:val="28"/>
                <w:sz w:val="16"/>
                <w:szCs w:val="16"/>
              </w:rPr>
              <w:t>.</w:t>
            </w:r>
            <w:r>
              <w:rPr>
                <w:rFonts w:ascii="Verdana" w:hAnsi="Verdana"/>
                <w:b/>
                <w:bCs/>
                <w:kern w:val="28"/>
                <w:sz w:val="16"/>
                <w:szCs w:val="16"/>
              </w:rPr>
              <w:t>A</w:t>
            </w:r>
            <w:r w:rsidR="00E5147B">
              <w:rPr>
                <w:rFonts w:ascii="Verdana" w:hAnsi="Verdana"/>
                <w:b/>
                <w:bCs/>
                <w:kern w:val="28"/>
                <w:sz w:val="16"/>
                <w:szCs w:val="16"/>
              </w:rPr>
              <w:t xml:space="preserve"> </w:t>
            </w:r>
            <w:r w:rsidR="00E5147B" w:rsidRPr="0055648F">
              <w:rPr>
                <w:rFonts w:ascii="Verdana" w:hAnsi="Verdana"/>
                <w:b/>
                <w:bCs/>
                <w:kern w:val="28"/>
                <w:sz w:val="16"/>
                <w:szCs w:val="16"/>
              </w:rPr>
              <w:t>- USA</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0E6425" w:rsidP="000B000E">
            <w:pPr>
              <w:widowControl w:val="0"/>
              <w:spacing w:after="180" w:line="300" w:lineRule="auto"/>
              <w:jc w:val="both"/>
              <w:rPr>
                <w:rFonts w:ascii="Verdana" w:hAnsi="Verdana"/>
                <w:b/>
                <w:bCs/>
                <w:kern w:val="28"/>
                <w:sz w:val="16"/>
                <w:szCs w:val="16"/>
              </w:rPr>
            </w:pPr>
            <w:r>
              <w:rPr>
                <w:rFonts w:ascii="Verdana" w:hAnsi="Verdana"/>
                <w:b/>
                <w:bCs/>
                <w:kern w:val="28"/>
                <w:sz w:val="16"/>
                <w:szCs w:val="16"/>
              </w:rPr>
              <w:t>W</w:t>
            </w:r>
            <w:r w:rsidR="006F2B67">
              <w:rPr>
                <w:rFonts w:ascii="Verdana" w:hAnsi="Verdana"/>
                <w:b/>
                <w:bCs/>
                <w:kern w:val="28"/>
                <w:sz w:val="16"/>
                <w:szCs w:val="16"/>
              </w:rPr>
              <w:t>.</w:t>
            </w:r>
            <w:r>
              <w:rPr>
                <w:rFonts w:ascii="Verdana" w:hAnsi="Verdana"/>
                <w:b/>
                <w:bCs/>
                <w:kern w:val="28"/>
                <w:sz w:val="16"/>
                <w:szCs w:val="16"/>
              </w:rPr>
              <w:t>T</w:t>
            </w:r>
            <w:r w:rsidR="006F2B67">
              <w:rPr>
                <w:rFonts w:ascii="Verdana" w:hAnsi="Verdana"/>
                <w:b/>
                <w:bCs/>
                <w:kern w:val="28"/>
                <w:sz w:val="16"/>
                <w:szCs w:val="16"/>
              </w:rPr>
              <w:t>.</w:t>
            </w:r>
            <w:r>
              <w:rPr>
                <w:rFonts w:ascii="Verdana" w:hAnsi="Verdana"/>
                <w:b/>
                <w:bCs/>
                <w:kern w:val="28"/>
                <w:sz w:val="16"/>
                <w:szCs w:val="16"/>
              </w:rPr>
              <w:t>A</w:t>
            </w:r>
            <w:r w:rsidR="00E5147B" w:rsidRPr="0055648F">
              <w:rPr>
                <w:rFonts w:ascii="Verdana" w:hAnsi="Verdana"/>
                <w:b/>
                <w:bCs/>
                <w:kern w:val="28"/>
                <w:sz w:val="16"/>
                <w:szCs w:val="16"/>
              </w:rPr>
              <w:t xml:space="preserve"> - </w:t>
            </w:r>
            <w:r w:rsidR="00E5147B">
              <w:rPr>
                <w:rFonts w:ascii="Verdana" w:hAnsi="Verdana"/>
                <w:b/>
                <w:bCs/>
                <w:kern w:val="28"/>
                <w:sz w:val="16"/>
                <w:szCs w:val="16"/>
              </w:rPr>
              <w:t>Europe</w:t>
            </w:r>
          </w:p>
        </w:tc>
        <w:tc>
          <w:tcPr>
            <w:tcW w:w="1890" w:type="dxa"/>
            <w:tcBorders>
              <w:top w:val="single" w:sz="8" w:space="0" w:color="000000"/>
              <w:left w:val="single" w:sz="8" w:space="0" w:color="000000"/>
              <w:bottom w:val="single" w:sz="8" w:space="0" w:color="000000"/>
              <w:right w:val="single" w:sz="8" w:space="0" w:color="000000"/>
            </w:tcBorders>
          </w:tcPr>
          <w:p w:rsidR="00E5147B" w:rsidRDefault="000E6425" w:rsidP="000B000E">
            <w:pPr>
              <w:widowControl w:val="0"/>
              <w:spacing w:after="180" w:line="300" w:lineRule="auto"/>
              <w:jc w:val="both"/>
              <w:rPr>
                <w:rFonts w:ascii="Verdana" w:hAnsi="Verdana"/>
                <w:b/>
                <w:bCs/>
                <w:kern w:val="28"/>
                <w:sz w:val="16"/>
                <w:szCs w:val="16"/>
              </w:rPr>
            </w:pPr>
            <w:r>
              <w:rPr>
                <w:rFonts w:ascii="Verdana" w:hAnsi="Verdana"/>
                <w:b/>
                <w:bCs/>
                <w:kern w:val="28"/>
                <w:sz w:val="16"/>
                <w:szCs w:val="16"/>
              </w:rPr>
              <w:t>W</w:t>
            </w:r>
            <w:r w:rsidR="006F2B67">
              <w:rPr>
                <w:rFonts w:ascii="Verdana" w:hAnsi="Verdana"/>
                <w:b/>
                <w:bCs/>
                <w:kern w:val="28"/>
                <w:sz w:val="16"/>
                <w:szCs w:val="16"/>
              </w:rPr>
              <w:t>.</w:t>
            </w:r>
            <w:r>
              <w:rPr>
                <w:rFonts w:ascii="Verdana" w:hAnsi="Verdana"/>
                <w:b/>
                <w:bCs/>
                <w:kern w:val="28"/>
                <w:sz w:val="16"/>
                <w:szCs w:val="16"/>
              </w:rPr>
              <w:t>T</w:t>
            </w:r>
            <w:r w:rsidR="006F2B67">
              <w:rPr>
                <w:rFonts w:ascii="Verdana" w:hAnsi="Verdana"/>
                <w:b/>
                <w:bCs/>
                <w:kern w:val="28"/>
                <w:sz w:val="16"/>
                <w:szCs w:val="16"/>
              </w:rPr>
              <w:t>.</w:t>
            </w:r>
            <w:r>
              <w:rPr>
                <w:rFonts w:ascii="Verdana" w:hAnsi="Verdana"/>
                <w:b/>
                <w:bCs/>
                <w:kern w:val="28"/>
                <w:sz w:val="16"/>
                <w:szCs w:val="16"/>
              </w:rPr>
              <w:t>A</w:t>
            </w:r>
            <w:r w:rsidR="00E5147B" w:rsidRPr="0055648F">
              <w:rPr>
                <w:rFonts w:ascii="Verdana" w:hAnsi="Verdana"/>
                <w:b/>
                <w:bCs/>
                <w:kern w:val="28"/>
                <w:sz w:val="16"/>
                <w:szCs w:val="16"/>
              </w:rPr>
              <w:t xml:space="preserve"> </w:t>
            </w:r>
            <w:r w:rsidR="00E5147B">
              <w:rPr>
                <w:rFonts w:ascii="Verdana" w:hAnsi="Verdana"/>
                <w:b/>
                <w:bCs/>
                <w:kern w:val="28"/>
                <w:sz w:val="16"/>
                <w:szCs w:val="16"/>
              </w:rPr>
              <w:t>–</w:t>
            </w:r>
            <w:r w:rsidR="00E5147B" w:rsidRPr="0055648F">
              <w:rPr>
                <w:rFonts w:ascii="Verdana" w:hAnsi="Verdana"/>
                <w:b/>
                <w:bCs/>
                <w:kern w:val="28"/>
                <w:sz w:val="16"/>
                <w:szCs w:val="16"/>
              </w:rPr>
              <w:t xml:space="preserve"> S</w:t>
            </w:r>
            <w:r w:rsidR="00E5147B">
              <w:rPr>
                <w:rFonts w:ascii="Verdana" w:hAnsi="Verdana"/>
                <w:b/>
                <w:bCs/>
                <w:kern w:val="28"/>
                <w:sz w:val="16"/>
                <w:szCs w:val="16"/>
              </w:rPr>
              <w:t>ingapore</w:t>
            </w:r>
          </w:p>
          <w:p w:rsidR="00E5147B" w:rsidRPr="0055648F" w:rsidRDefault="00E5147B" w:rsidP="000B000E">
            <w:pPr>
              <w:widowControl w:val="0"/>
              <w:spacing w:after="180" w:line="300" w:lineRule="auto"/>
              <w:jc w:val="both"/>
              <w:rPr>
                <w:rFonts w:ascii="Verdana" w:hAnsi="Verdana"/>
                <w:b/>
                <w:bCs/>
                <w:kern w:val="28"/>
                <w:sz w:val="16"/>
                <w:szCs w:val="16"/>
              </w:rPr>
            </w:pP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widowControl w:val="0"/>
              <w:spacing w:after="180" w:line="300" w:lineRule="auto"/>
              <w:jc w:val="both"/>
              <w:rPr>
                <w:rFonts w:ascii="Verdana" w:hAnsi="Verdana"/>
                <w:b/>
                <w:bCs/>
                <w:kern w:val="28"/>
                <w:sz w:val="16"/>
                <w:szCs w:val="16"/>
              </w:rPr>
            </w:pPr>
            <w:r w:rsidRPr="0055648F">
              <w:rPr>
                <w:rFonts w:ascii="Verdana" w:hAnsi="Verdana"/>
                <w:b/>
                <w:bCs/>
                <w:kern w:val="28"/>
                <w:sz w:val="16"/>
                <w:szCs w:val="16"/>
              </w:rPr>
              <w:t>Heritage Health TPA</w:t>
            </w:r>
            <w:r>
              <w:rPr>
                <w:rFonts w:ascii="Verdana" w:hAnsi="Verdana"/>
                <w:b/>
                <w:bCs/>
                <w:kern w:val="28"/>
                <w:sz w:val="16"/>
                <w:szCs w:val="16"/>
              </w:rPr>
              <w:t xml:space="preserve"> Pvt.Ltd. - India</w:t>
            </w:r>
          </w:p>
        </w:tc>
      </w:tr>
      <w:tr w:rsidR="00E5147B" w:rsidRPr="0055648F" w:rsidTr="00732766">
        <w:trPr>
          <w:trHeight w:val="2097"/>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widowControl w:val="0"/>
              <w:spacing w:after="180" w:line="300" w:lineRule="auto"/>
              <w:jc w:val="both"/>
              <w:rPr>
                <w:rFonts w:ascii="Verdana" w:hAnsi="Verdana"/>
                <w:b/>
                <w:bCs/>
                <w:kern w:val="28"/>
                <w:sz w:val="16"/>
                <w:szCs w:val="16"/>
              </w:rPr>
            </w:pPr>
            <w:r w:rsidRPr="0055648F">
              <w:rPr>
                <w:rFonts w:ascii="Verdana" w:hAnsi="Verdana"/>
                <w:b/>
                <w:bCs/>
                <w:kern w:val="28"/>
                <w:sz w:val="16"/>
                <w:szCs w:val="16"/>
              </w:rPr>
              <w:t>Address</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284F99" w:rsidRDefault="000E6425" w:rsidP="000E6425">
            <w:pPr>
              <w:jc w:val="center"/>
              <w:rPr>
                <w:rFonts w:ascii="Verdana" w:hAnsi="Verdana"/>
                <w:b/>
                <w:sz w:val="16"/>
                <w:szCs w:val="16"/>
              </w:rPr>
            </w:pPr>
            <w:r>
              <w:rPr>
                <w:rFonts w:ascii="Verdana" w:hAnsi="Verdana"/>
                <w:b/>
                <w:sz w:val="16"/>
                <w:szCs w:val="16"/>
              </w:rPr>
              <w:t>W</w:t>
            </w:r>
            <w:r w:rsidR="006F2B67">
              <w:rPr>
                <w:rFonts w:ascii="Verdana" w:hAnsi="Verdana"/>
                <w:b/>
                <w:sz w:val="16"/>
                <w:szCs w:val="16"/>
              </w:rPr>
              <w:t>.</w:t>
            </w:r>
            <w:r>
              <w:rPr>
                <w:rFonts w:ascii="Verdana" w:hAnsi="Verdana"/>
                <w:b/>
                <w:sz w:val="16"/>
                <w:szCs w:val="16"/>
              </w:rPr>
              <w:t>T</w:t>
            </w:r>
            <w:r w:rsidR="006F2B67">
              <w:rPr>
                <w:rFonts w:ascii="Verdana" w:hAnsi="Verdana"/>
                <w:b/>
                <w:sz w:val="16"/>
                <w:szCs w:val="16"/>
              </w:rPr>
              <w:t>.</w:t>
            </w:r>
            <w:r>
              <w:rPr>
                <w:rFonts w:ascii="Verdana" w:hAnsi="Verdana"/>
                <w:b/>
                <w:sz w:val="16"/>
                <w:szCs w:val="16"/>
              </w:rPr>
              <w:t xml:space="preserve">A </w:t>
            </w:r>
            <w:r w:rsidR="00E5147B" w:rsidRPr="00284F99">
              <w:rPr>
                <w:rFonts w:ascii="Verdana" w:hAnsi="Verdana"/>
                <w:b/>
                <w:sz w:val="16"/>
                <w:szCs w:val="16"/>
              </w:rPr>
              <w:t>TRAVEL SERVICES</w:t>
            </w:r>
            <w:r w:rsidR="008030BD">
              <w:rPr>
                <w:rFonts w:ascii="Verdana" w:hAnsi="Verdana"/>
                <w:b/>
                <w:sz w:val="16"/>
                <w:szCs w:val="16"/>
              </w:rPr>
              <w:t>,</w:t>
            </w:r>
            <w:r>
              <w:rPr>
                <w:rFonts w:ascii="Verdana" w:hAnsi="Verdana"/>
                <w:b/>
                <w:sz w:val="16"/>
                <w:szCs w:val="16"/>
              </w:rPr>
              <w:t xml:space="preserve"> INC</w:t>
            </w:r>
          </w:p>
          <w:p w:rsidR="00E5147B" w:rsidRPr="0055648F" w:rsidRDefault="00E5147B" w:rsidP="000E6425">
            <w:pPr>
              <w:jc w:val="center"/>
              <w:rPr>
                <w:rFonts w:ascii="Verdana" w:hAnsi="Verdana"/>
                <w:bCs/>
                <w:sz w:val="16"/>
                <w:szCs w:val="16"/>
              </w:rPr>
            </w:pPr>
            <w:r w:rsidRPr="0055648F">
              <w:rPr>
                <w:rFonts w:ascii="Verdana" w:hAnsi="Verdana"/>
                <w:bCs/>
                <w:sz w:val="16"/>
                <w:szCs w:val="16"/>
              </w:rPr>
              <w:t>2893 Executive Park Drive,</w:t>
            </w:r>
          </w:p>
          <w:p w:rsidR="00E5147B" w:rsidRPr="0055648F" w:rsidRDefault="00E5147B" w:rsidP="000E6425">
            <w:pPr>
              <w:jc w:val="center"/>
              <w:rPr>
                <w:rFonts w:ascii="Verdana" w:hAnsi="Verdana"/>
                <w:sz w:val="16"/>
                <w:szCs w:val="16"/>
              </w:rPr>
            </w:pPr>
            <w:r w:rsidRPr="0055648F">
              <w:rPr>
                <w:rFonts w:ascii="Verdana" w:hAnsi="Verdana"/>
                <w:bCs/>
                <w:sz w:val="16"/>
                <w:szCs w:val="16"/>
              </w:rPr>
              <w:t xml:space="preserve">Suite 201, Weston, Florida 33331, </w:t>
            </w:r>
            <w:r w:rsidRPr="0055648F">
              <w:rPr>
                <w:rFonts w:ascii="Verdana" w:hAnsi="Verdana"/>
                <w:sz w:val="16"/>
                <w:szCs w:val="16"/>
              </w:rPr>
              <w:t>U.S.A.</w:t>
            </w:r>
          </w:p>
          <w:p w:rsidR="00E5147B" w:rsidRPr="0055648F" w:rsidRDefault="00E5147B" w:rsidP="000E6425">
            <w:pPr>
              <w:widowControl w:val="0"/>
              <w:spacing w:after="280" w:line="300" w:lineRule="auto"/>
              <w:jc w:val="center"/>
              <w:rPr>
                <w:rFonts w:ascii="Verdana" w:hAnsi="Verdana"/>
                <w:kern w:val="28"/>
                <w:sz w:val="16"/>
                <w:szCs w:val="16"/>
              </w:rPr>
            </w:pP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0E6425" w:rsidRPr="00284F99" w:rsidRDefault="000E6425" w:rsidP="000E6425">
            <w:pPr>
              <w:jc w:val="center"/>
              <w:rPr>
                <w:rFonts w:ascii="Verdana" w:hAnsi="Verdana"/>
                <w:b/>
                <w:sz w:val="16"/>
                <w:szCs w:val="16"/>
              </w:rPr>
            </w:pPr>
            <w:r>
              <w:rPr>
                <w:rFonts w:ascii="Verdana" w:hAnsi="Verdana"/>
                <w:b/>
                <w:sz w:val="16"/>
                <w:szCs w:val="16"/>
              </w:rPr>
              <w:t>W</w:t>
            </w:r>
            <w:r w:rsidR="006F2B67">
              <w:rPr>
                <w:rFonts w:ascii="Verdana" w:hAnsi="Verdana"/>
                <w:b/>
                <w:sz w:val="16"/>
                <w:szCs w:val="16"/>
              </w:rPr>
              <w:t>.</w:t>
            </w:r>
            <w:r>
              <w:rPr>
                <w:rFonts w:ascii="Verdana" w:hAnsi="Verdana"/>
                <w:b/>
                <w:sz w:val="16"/>
                <w:szCs w:val="16"/>
              </w:rPr>
              <w:t>T</w:t>
            </w:r>
            <w:r w:rsidR="006F2B67">
              <w:rPr>
                <w:rFonts w:ascii="Verdana" w:hAnsi="Verdana"/>
                <w:b/>
                <w:sz w:val="16"/>
                <w:szCs w:val="16"/>
              </w:rPr>
              <w:t>.</w:t>
            </w:r>
            <w:r>
              <w:rPr>
                <w:rFonts w:ascii="Verdana" w:hAnsi="Verdana"/>
                <w:b/>
                <w:sz w:val="16"/>
                <w:szCs w:val="16"/>
              </w:rPr>
              <w:t xml:space="preserve">A </w:t>
            </w:r>
            <w:r w:rsidRPr="00284F99">
              <w:rPr>
                <w:rFonts w:ascii="Verdana" w:hAnsi="Verdana"/>
                <w:b/>
                <w:sz w:val="16"/>
                <w:szCs w:val="16"/>
              </w:rPr>
              <w:t>TRAVEL SERVICES</w:t>
            </w:r>
            <w:r w:rsidR="008030BD">
              <w:rPr>
                <w:rFonts w:ascii="Verdana" w:hAnsi="Verdana"/>
                <w:b/>
                <w:sz w:val="16"/>
                <w:szCs w:val="16"/>
              </w:rPr>
              <w:t>,</w:t>
            </w:r>
            <w:r>
              <w:rPr>
                <w:rFonts w:ascii="Verdana" w:hAnsi="Verdana"/>
                <w:b/>
                <w:sz w:val="16"/>
                <w:szCs w:val="16"/>
              </w:rPr>
              <w:t xml:space="preserve"> INC</w:t>
            </w:r>
          </w:p>
          <w:p w:rsidR="00E5147B" w:rsidRPr="00E40545" w:rsidRDefault="00E5147B" w:rsidP="000E6425">
            <w:pPr>
              <w:jc w:val="center"/>
              <w:rPr>
                <w:rFonts w:ascii="Verdana" w:hAnsi="Verdana"/>
                <w:sz w:val="16"/>
                <w:szCs w:val="16"/>
              </w:rPr>
            </w:pPr>
            <w:r w:rsidRPr="00E40545">
              <w:rPr>
                <w:rFonts w:ascii="Verdana" w:hAnsi="Verdana"/>
                <w:sz w:val="16"/>
                <w:szCs w:val="16"/>
              </w:rPr>
              <w:t>C/ Covarrubias 22.  2ºIzda</w:t>
            </w:r>
          </w:p>
          <w:p w:rsidR="00E5147B" w:rsidRPr="00E40545" w:rsidRDefault="00E5147B" w:rsidP="000E6425">
            <w:pPr>
              <w:jc w:val="center"/>
              <w:rPr>
                <w:rFonts w:ascii="Verdana" w:hAnsi="Verdana"/>
                <w:sz w:val="16"/>
                <w:szCs w:val="16"/>
              </w:rPr>
            </w:pPr>
            <w:r w:rsidRPr="00E40545">
              <w:rPr>
                <w:rFonts w:ascii="Verdana" w:hAnsi="Verdana"/>
                <w:sz w:val="16"/>
                <w:szCs w:val="16"/>
              </w:rPr>
              <w:t>28010 Madrid.</w:t>
            </w:r>
          </w:p>
          <w:p w:rsidR="00E5147B" w:rsidRPr="00E40545" w:rsidRDefault="00E5147B" w:rsidP="000E6425">
            <w:pPr>
              <w:jc w:val="center"/>
              <w:rPr>
                <w:rFonts w:ascii="Verdana" w:hAnsi="Verdana"/>
                <w:sz w:val="16"/>
                <w:szCs w:val="16"/>
              </w:rPr>
            </w:pPr>
            <w:r w:rsidRPr="00E40545">
              <w:rPr>
                <w:rFonts w:ascii="Verdana" w:hAnsi="Verdana"/>
                <w:sz w:val="16"/>
                <w:szCs w:val="16"/>
              </w:rPr>
              <w:t>Spain</w:t>
            </w:r>
          </w:p>
          <w:p w:rsidR="00E5147B" w:rsidRPr="00E40545" w:rsidRDefault="00E5147B" w:rsidP="000E6425">
            <w:pPr>
              <w:widowControl w:val="0"/>
              <w:jc w:val="center"/>
              <w:rPr>
                <w:rFonts w:ascii="Verdana" w:hAnsi="Verdana"/>
                <w:kern w:val="28"/>
                <w:sz w:val="16"/>
                <w:szCs w:val="16"/>
                <w:lang w:val="fr-FR"/>
              </w:rPr>
            </w:pPr>
          </w:p>
        </w:tc>
        <w:tc>
          <w:tcPr>
            <w:tcW w:w="1890" w:type="dxa"/>
            <w:tcBorders>
              <w:top w:val="single" w:sz="8" w:space="0" w:color="000000"/>
              <w:left w:val="single" w:sz="8" w:space="0" w:color="000000"/>
              <w:bottom w:val="single" w:sz="8" w:space="0" w:color="000000"/>
              <w:right w:val="single" w:sz="8" w:space="0" w:color="000000"/>
            </w:tcBorders>
          </w:tcPr>
          <w:p w:rsidR="000E6425" w:rsidRPr="00284F99" w:rsidRDefault="000E6425" w:rsidP="000E6425">
            <w:pPr>
              <w:jc w:val="center"/>
              <w:rPr>
                <w:rFonts w:ascii="Verdana" w:hAnsi="Verdana"/>
                <w:b/>
                <w:sz w:val="16"/>
                <w:szCs w:val="16"/>
              </w:rPr>
            </w:pPr>
            <w:r>
              <w:rPr>
                <w:rFonts w:ascii="Verdana" w:hAnsi="Verdana"/>
                <w:b/>
                <w:sz w:val="16"/>
                <w:szCs w:val="16"/>
              </w:rPr>
              <w:t>W</w:t>
            </w:r>
            <w:r w:rsidR="006F2B67">
              <w:rPr>
                <w:rFonts w:ascii="Verdana" w:hAnsi="Verdana"/>
                <w:b/>
                <w:sz w:val="16"/>
                <w:szCs w:val="16"/>
              </w:rPr>
              <w:t>.</w:t>
            </w:r>
            <w:r>
              <w:rPr>
                <w:rFonts w:ascii="Verdana" w:hAnsi="Verdana"/>
                <w:b/>
                <w:sz w:val="16"/>
                <w:szCs w:val="16"/>
              </w:rPr>
              <w:t>T</w:t>
            </w:r>
            <w:r w:rsidR="006F2B67">
              <w:rPr>
                <w:rFonts w:ascii="Verdana" w:hAnsi="Verdana"/>
                <w:b/>
                <w:sz w:val="16"/>
                <w:szCs w:val="16"/>
              </w:rPr>
              <w:t>.</w:t>
            </w:r>
            <w:r>
              <w:rPr>
                <w:rFonts w:ascii="Verdana" w:hAnsi="Verdana"/>
                <w:b/>
                <w:sz w:val="16"/>
                <w:szCs w:val="16"/>
              </w:rPr>
              <w:t xml:space="preserve">A </w:t>
            </w:r>
            <w:r w:rsidRPr="00284F99">
              <w:rPr>
                <w:rFonts w:ascii="Verdana" w:hAnsi="Verdana"/>
                <w:b/>
                <w:sz w:val="16"/>
                <w:szCs w:val="16"/>
              </w:rPr>
              <w:t>TRAVEL SERVICES</w:t>
            </w:r>
            <w:r w:rsidR="008030BD">
              <w:rPr>
                <w:rFonts w:ascii="Verdana" w:hAnsi="Verdana"/>
                <w:b/>
                <w:sz w:val="16"/>
                <w:szCs w:val="16"/>
              </w:rPr>
              <w:t>,</w:t>
            </w:r>
            <w:r>
              <w:rPr>
                <w:rFonts w:ascii="Verdana" w:hAnsi="Verdana"/>
                <w:b/>
                <w:sz w:val="16"/>
                <w:szCs w:val="16"/>
              </w:rPr>
              <w:t xml:space="preserve"> INC</w:t>
            </w:r>
          </w:p>
          <w:p w:rsidR="00E5147B" w:rsidRPr="00E40545" w:rsidRDefault="00E5147B" w:rsidP="000E6425">
            <w:pPr>
              <w:tabs>
                <w:tab w:val="left" w:pos="720"/>
                <w:tab w:val="center" w:pos="4320"/>
                <w:tab w:val="right" w:pos="8640"/>
              </w:tabs>
              <w:spacing w:line="300" w:lineRule="auto"/>
              <w:jc w:val="center"/>
              <w:rPr>
                <w:rFonts w:ascii="Verdana" w:hAnsi="Verdana"/>
                <w:b/>
                <w:bCs/>
                <w:kern w:val="28"/>
                <w:sz w:val="16"/>
                <w:szCs w:val="16"/>
              </w:rPr>
            </w:pPr>
          </w:p>
          <w:p w:rsidR="00E5147B" w:rsidRPr="00E40545" w:rsidRDefault="00E5147B" w:rsidP="000E6425">
            <w:pPr>
              <w:jc w:val="center"/>
              <w:rPr>
                <w:rFonts w:ascii="Verdana" w:hAnsi="Verdana"/>
                <w:sz w:val="16"/>
                <w:szCs w:val="16"/>
              </w:rPr>
            </w:pPr>
            <w:r w:rsidRPr="00E40545">
              <w:rPr>
                <w:rFonts w:ascii="Verdana" w:hAnsi="Verdana"/>
                <w:sz w:val="16"/>
                <w:szCs w:val="16"/>
              </w:rPr>
              <w:t>75 Kim Yan Road</w:t>
            </w:r>
          </w:p>
          <w:p w:rsidR="00E5147B" w:rsidRPr="00E40545" w:rsidRDefault="00E5147B" w:rsidP="000E6425">
            <w:pPr>
              <w:jc w:val="center"/>
              <w:rPr>
                <w:rFonts w:ascii="Verdana" w:hAnsi="Verdana"/>
                <w:sz w:val="16"/>
                <w:szCs w:val="16"/>
              </w:rPr>
            </w:pPr>
            <w:r w:rsidRPr="00E40545">
              <w:rPr>
                <w:rFonts w:ascii="Verdana" w:hAnsi="Verdana"/>
                <w:sz w:val="16"/>
                <w:szCs w:val="16"/>
              </w:rPr>
              <w:t>Singapore 239372</w:t>
            </w:r>
          </w:p>
          <w:p w:rsidR="00E5147B" w:rsidRPr="00E40545" w:rsidRDefault="00E5147B" w:rsidP="000E6425">
            <w:pPr>
              <w:tabs>
                <w:tab w:val="left" w:pos="720"/>
                <w:tab w:val="center" w:pos="4320"/>
                <w:tab w:val="right" w:pos="8640"/>
              </w:tabs>
              <w:spacing w:line="300" w:lineRule="auto"/>
              <w:jc w:val="center"/>
              <w:rPr>
                <w:rFonts w:ascii="Verdana" w:hAnsi="Verdana"/>
                <w:b/>
                <w:bCs/>
                <w:kern w:val="28"/>
                <w:sz w:val="16"/>
                <w:szCs w:val="16"/>
              </w:rPr>
            </w:pP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tabs>
                <w:tab w:val="left" w:pos="720"/>
                <w:tab w:val="center" w:pos="4320"/>
                <w:tab w:val="right" w:pos="8640"/>
              </w:tabs>
              <w:spacing w:line="300" w:lineRule="auto"/>
              <w:jc w:val="both"/>
              <w:rPr>
                <w:rFonts w:ascii="Verdana" w:hAnsi="Verdana"/>
                <w:b/>
                <w:bCs/>
                <w:kern w:val="28"/>
                <w:sz w:val="16"/>
                <w:szCs w:val="16"/>
              </w:rPr>
            </w:pPr>
            <w:r w:rsidRPr="0055648F">
              <w:rPr>
                <w:rFonts w:ascii="Verdana" w:hAnsi="Verdana"/>
                <w:b/>
                <w:bCs/>
                <w:kern w:val="28"/>
                <w:sz w:val="16"/>
                <w:szCs w:val="16"/>
              </w:rPr>
              <w:t>Heritage Health TPA Pvt.Ltd.</w:t>
            </w:r>
          </w:p>
          <w:p w:rsidR="00A038E3" w:rsidRPr="00A038E3" w:rsidRDefault="00A038E3" w:rsidP="00A038E3">
            <w:pPr>
              <w:rPr>
                <w:sz w:val="18"/>
                <w:szCs w:val="18"/>
                <w:lang w:bidi="hi-IN"/>
              </w:rPr>
            </w:pPr>
            <w:r w:rsidRPr="00A038E3">
              <w:rPr>
                <w:rFonts w:ascii="Arial" w:hAnsi="Arial" w:cs="Arial"/>
                <w:sz w:val="18"/>
                <w:szCs w:val="18"/>
                <w:lang w:bidi="hi-IN"/>
              </w:rPr>
              <w:t xml:space="preserve">Champion Building, </w:t>
            </w:r>
          </w:p>
          <w:p w:rsidR="00A038E3" w:rsidRPr="00A038E3" w:rsidRDefault="00A038E3" w:rsidP="00A038E3">
            <w:pPr>
              <w:rPr>
                <w:sz w:val="18"/>
                <w:szCs w:val="18"/>
                <w:lang w:bidi="hi-IN"/>
              </w:rPr>
            </w:pPr>
            <w:r w:rsidRPr="00A038E3">
              <w:rPr>
                <w:rFonts w:ascii="Arial" w:hAnsi="Arial" w:cs="Arial"/>
                <w:sz w:val="18"/>
                <w:szCs w:val="18"/>
                <w:lang w:bidi="hi-IN"/>
              </w:rPr>
              <w:t>Ground Floor,</w:t>
            </w:r>
          </w:p>
          <w:p w:rsidR="00A038E3" w:rsidRPr="00A038E3" w:rsidRDefault="00A038E3" w:rsidP="00A038E3">
            <w:pPr>
              <w:rPr>
                <w:sz w:val="18"/>
                <w:szCs w:val="18"/>
                <w:lang w:bidi="hi-IN"/>
              </w:rPr>
            </w:pPr>
            <w:r w:rsidRPr="00A038E3">
              <w:rPr>
                <w:rFonts w:ascii="Arial" w:hAnsi="Arial" w:cs="Arial"/>
                <w:sz w:val="18"/>
                <w:szCs w:val="18"/>
                <w:lang w:bidi="hi-IN"/>
              </w:rPr>
              <w:t>15, Parsi Panchayat Road,</w:t>
            </w:r>
          </w:p>
          <w:p w:rsidR="00A038E3" w:rsidRPr="00A038E3" w:rsidRDefault="00A038E3" w:rsidP="00A038E3">
            <w:pPr>
              <w:rPr>
                <w:sz w:val="18"/>
                <w:szCs w:val="18"/>
                <w:lang w:bidi="hi-IN"/>
              </w:rPr>
            </w:pPr>
            <w:r w:rsidRPr="00A038E3">
              <w:rPr>
                <w:rFonts w:ascii="Arial" w:hAnsi="Arial" w:cs="Arial"/>
                <w:sz w:val="18"/>
                <w:szCs w:val="18"/>
                <w:lang w:bidi="hi-IN"/>
              </w:rPr>
              <w:t>Andheri (East),</w:t>
            </w:r>
          </w:p>
          <w:p w:rsidR="00E5147B" w:rsidRPr="0055648F" w:rsidRDefault="00A038E3" w:rsidP="00A038E3">
            <w:pPr>
              <w:rPr>
                <w:rFonts w:ascii="Verdana" w:hAnsi="Verdana"/>
                <w:kern w:val="28"/>
                <w:sz w:val="16"/>
                <w:szCs w:val="16"/>
                <w:lang w:val="fr-FR"/>
              </w:rPr>
            </w:pPr>
            <w:r w:rsidRPr="00A038E3">
              <w:rPr>
                <w:rFonts w:ascii="Arial" w:hAnsi="Arial" w:cs="Arial"/>
                <w:sz w:val="18"/>
                <w:szCs w:val="18"/>
                <w:lang w:bidi="hi-IN"/>
              </w:rPr>
              <w:t>Mumbai – 400069</w:t>
            </w:r>
            <w:r>
              <w:rPr>
                <w:rFonts w:ascii="Arial" w:hAnsi="Arial" w:cs="Arial"/>
                <w:sz w:val="18"/>
                <w:szCs w:val="18"/>
                <w:lang w:bidi="hi-IN"/>
              </w:rPr>
              <w:t xml:space="preserve"> - </w:t>
            </w:r>
            <w:r w:rsidR="00E5147B" w:rsidRPr="00A038E3">
              <w:rPr>
                <w:rFonts w:ascii="Verdana" w:hAnsi="Verdana"/>
                <w:kern w:val="28"/>
                <w:sz w:val="16"/>
                <w:szCs w:val="16"/>
                <w:lang w:val="fr-FR"/>
              </w:rPr>
              <w:t>India.</w:t>
            </w:r>
          </w:p>
        </w:tc>
      </w:tr>
      <w:tr w:rsidR="00E5147B" w:rsidRPr="0055648F" w:rsidTr="00732766">
        <w:trPr>
          <w:trHeight w:val="1402"/>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widowControl w:val="0"/>
              <w:spacing w:after="180" w:line="300" w:lineRule="auto"/>
              <w:jc w:val="both"/>
              <w:rPr>
                <w:rFonts w:ascii="Verdana" w:hAnsi="Verdana"/>
                <w:b/>
                <w:bCs/>
                <w:kern w:val="28"/>
                <w:sz w:val="16"/>
                <w:szCs w:val="16"/>
              </w:rPr>
            </w:pPr>
            <w:r w:rsidRPr="0055648F">
              <w:rPr>
                <w:rFonts w:ascii="Verdana" w:hAnsi="Verdana"/>
                <w:b/>
                <w:bCs/>
                <w:kern w:val="28"/>
                <w:sz w:val="16"/>
                <w:szCs w:val="16"/>
              </w:rPr>
              <w:t>Toll – Free Number for Assistance</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spacing w:line="300" w:lineRule="auto"/>
              <w:jc w:val="both"/>
              <w:outlineLvl w:val="7"/>
              <w:rPr>
                <w:rFonts w:ascii="Verdana" w:hAnsi="Verdana"/>
                <w:kern w:val="28"/>
                <w:sz w:val="16"/>
                <w:szCs w:val="16"/>
              </w:rPr>
            </w:pPr>
            <w:r w:rsidRPr="0055648F">
              <w:rPr>
                <w:rFonts w:ascii="Verdana" w:hAnsi="Verdana"/>
                <w:sz w:val="16"/>
                <w:szCs w:val="16"/>
              </w:rPr>
              <w:t>+</w:t>
            </w:r>
            <w:r w:rsidRPr="00944D7E">
              <w:rPr>
                <w:rFonts w:ascii="Verdana" w:hAnsi="Verdana"/>
                <w:sz w:val="16"/>
                <w:szCs w:val="16"/>
              </w:rPr>
              <w:t>1800 2541032</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E40545" w:rsidRDefault="00E5147B" w:rsidP="000B000E">
            <w:pPr>
              <w:spacing w:line="300" w:lineRule="auto"/>
              <w:jc w:val="both"/>
              <w:outlineLvl w:val="7"/>
              <w:rPr>
                <w:rFonts w:ascii="Verdana" w:hAnsi="Verdana"/>
                <w:kern w:val="28"/>
                <w:sz w:val="16"/>
                <w:szCs w:val="16"/>
              </w:rPr>
            </w:pPr>
            <w:r w:rsidRPr="00E40545">
              <w:rPr>
                <w:rFonts w:ascii="Verdana" w:hAnsi="Verdana"/>
                <w:sz w:val="16"/>
                <w:szCs w:val="16"/>
              </w:rPr>
              <w:t xml:space="preserve">+34 </w:t>
            </w:r>
            <w:r w:rsidRPr="00944D7E">
              <w:rPr>
                <w:rFonts w:ascii="Verdana" w:hAnsi="Verdana"/>
                <w:sz w:val="16"/>
                <w:szCs w:val="16"/>
              </w:rPr>
              <w:t>900838022</w:t>
            </w:r>
          </w:p>
        </w:tc>
        <w:tc>
          <w:tcPr>
            <w:tcW w:w="1890" w:type="dxa"/>
            <w:tcBorders>
              <w:top w:val="single" w:sz="8" w:space="0" w:color="000000"/>
              <w:left w:val="single" w:sz="8" w:space="0" w:color="000000"/>
              <w:bottom w:val="single" w:sz="8" w:space="0" w:color="000000"/>
              <w:right w:val="single" w:sz="8" w:space="0" w:color="000000"/>
            </w:tcBorders>
          </w:tcPr>
          <w:p w:rsidR="00E5147B" w:rsidRPr="00E40545" w:rsidRDefault="00E5147B" w:rsidP="000B000E">
            <w:pPr>
              <w:spacing w:line="300" w:lineRule="auto"/>
              <w:jc w:val="both"/>
              <w:outlineLvl w:val="7"/>
              <w:rPr>
                <w:rFonts w:ascii="Verdana" w:hAnsi="Verdana"/>
                <w:kern w:val="28"/>
                <w:sz w:val="16"/>
                <w:szCs w:val="16"/>
              </w:rPr>
            </w:pPr>
            <w:r w:rsidRPr="00E40545">
              <w:rPr>
                <w:rFonts w:ascii="Verdana" w:hAnsi="Verdana"/>
                <w:sz w:val="16"/>
                <w:szCs w:val="16"/>
              </w:rPr>
              <w:t>8001302100</w:t>
            </w: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spacing w:line="300" w:lineRule="auto"/>
              <w:jc w:val="both"/>
              <w:outlineLvl w:val="7"/>
              <w:rPr>
                <w:rFonts w:ascii="Verdana" w:hAnsi="Verdana"/>
                <w:kern w:val="28"/>
                <w:sz w:val="16"/>
                <w:szCs w:val="16"/>
              </w:rPr>
            </w:pPr>
            <w:r w:rsidRPr="0055648F">
              <w:rPr>
                <w:rFonts w:ascii="Verdana" w:hAnsi="Verdana"/>
                <w:kern w:val="28"/>
                <w:sz w:val="16"/>
                <w:szCs w:val="16"/>
              </w:rPr>
              <w:t>1800 22 4004</w:t>
            </w:r>
            <w:r w:rsidRPr="0055648F">
              <w:rPr>
                <w:rFonts w:ascii="Verdana" w:hAnsi="Verdana"/>
                <w:kern w:val="28"/>
                <w:sz w:val="16"/>
                <w:szCs w:val="16"/>
              </w:rPr>
              <w:br/>
              <w:t>(Toll Free within India)</w:t>
            </w:r>
          </w:p>
        </w:tc>
      </w:tr>
      <w:tr w:rsidR="00E5147B" w:rsidRPr="0055648F" w:rsidTr="00732766">
        <w:trPr>
          <w:trHeight w:val="1161"/>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widowControl w:val="0"/>
              <w:spacing w:after="180" w:line="300" w:lineRule="auto"/>
              <w:jc w:val="both"/>
              <w:rPr>
                <w:rFonts w:ascii="Verdana" w:hAnsi="Verdana"/>
                <w:b/>
                <w:bCs/>
                <w:kern w:val="28"/>
                <w:sz w:val="16"/>
                <w:szCs w:val="16"/>
              </w:rPr>
            </w:pPr>
            <w:r w:rsidRPr="0055648F">
              <w:rPr>
                <w:rFonts w:ascii="Verdana" w:hAnsi="Verdana"/>
                <w:b/>
                <w:bCs/>
                <w:kern w:val="28"/>
                <w:sz w:val="16"/>
                <w:szCs w:val="16"/>
              </w:rPr>
              <w:t>Other Telephone Numbers</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widowControl w:val="0"/>
              <w:spacing w:after="180" w:line="300" w:lineRule="auto"/>
              <w:jc w:val="both"/>
              <w:rPr>
                <w:rFonts w:ascii="Verdana" w:hAnsi="Verdana"/>
                <w:kern w:val="28"/>
                <w:sz w:val="16"/>
                <w:szCs w:val="16"/>
              </w:rPr>
            </w:pPr>
            <w:r w:rsidRPr="0055648F">
              <w:rPr>
                <w:rFonts w:ascii="Verdana" w:hAnsi="Verdana"/>
                <w:sz w:val="16"/>
                <w:szCs w:val="16"/>
              </w:rPr>
              <w:t>+</w:t>
            </w:r>
            <w:r w:rsidRPr="00944D7E">
              <w:rPr>
                <w:rFonts w:ascii="Verdana" w:hAnsi="Verdana"/>
                <w:noProof/>
                <w:sz w:val="16"/>
                <w:szCs w:val="16"/>
                <w:lang w:eastAsia="es-CO"/>
              </w:rPr>
              <w:t>1 954 2710202</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E40545" w:rsidRDefault="00E5147B" w:rsidP="000B000E">
            <w:pPr>
              <w:spacing w:line="300" w:lineRule="auto"/>
              <w:jc w:val="both"/>
              <w:outlineLvl w:val="7"/>
              <w:rPr>
                <w:rFonts w:ascii="Verdana" w:hAnsi="Verdana"/>
                <w:kern w:val="28"/>
                <w:sz w:val="16"/>
                <w:szCs w:val="16"/>
              </w:rPr>
            </w:pPr>
            <w:r w:rsidRPr="00E40545">
              <w:rPr>
                <w:rFonts w:ascii="Verdana" w:hAnsi="Verdana"/>
                <w:sz w:val="16"/>
                <w:szCs w:val="16"/>
              </w:rPr>
              <w:t>+34 911 881 617</w:t>
            </w:r>
          </w:p>
        </w:tc>
        <w:tc>
          <w:tcPr>
            <w:tcW w:w="1890" w:type="dxa"/>
            <w:tcBorders>
              <w:top w:val="single" w:sz="8" w:space="0" w:color="000000"/>
              <w:left w:val="single" w:sz="8" w:space="0" w:color="000000"/>
              <w:bottom w:val="single" w:sz="8" w:space="0" w:color="000000"/>
              <w:right w:val="single" w:sz="8" w:space="0" w:color="000000"/>
            </w:tcBorders>
          </w:tcPr>
          <w:p w:rsidR="00E5147B" w:rsidRPr="00E40545" w:rsidRDefault="00E5147B" w:rsidP="000B000E">
            <w:pPr>
              <w:spacing w:line="300" w:lineRule="auto"/>
              <w:jc w:val="both"/>
              <w:outlineLvl w:val="7"/>
              <w:rPr>
                <w:rFonts w:ascii="Verdana" w:hAnsi="Verdana"/>
                <w:kern w:val="28"/>
                <w:sz w:val="16"/>
                <w:szCs w:val="16"/>
              </w:rPr>
            </w:pPr>
            <w:r w:rsidRPr="00E40545">
              <w:rPr>
                <w:rFonts w:ascii="Verdana" w:hAnsi="Verdana"/>
                <w:sz w:val="16"/>
                <w:szCs w:val="16"/>
              </w:rPr>
              <w:t>+65 315 80234</w:t>
            </w: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spacing w:line="300" w:lineRule="auto"/>
              <w:jc w:val="both"/>
              <w:outlineLvl w:val="7"/>
              <w:rPr>
                <w:rFonts w:ascii="Verdana" w:hAnsi="Verdana"/>
                <w:kern w:val="28"/>
                <w:sz w:val="16"/>
                <w:szCs w:val="16"/>
              </w:rPr>
            </w:pPr>
            <w:r w:rsidRPr="0055648F">
              <w:rPr>
                <w:rFonts w:ascii="Verdana" w:hAnsi="Verdana"/>
                <w:kern w:val="28"/>
                <w:sz w:val="16"/>
                <w:szCs w:val="16"/>
              </w:rPr>
              <w:t>+91-22-61273891 (24 hrs)</w:t>
            </w:r>
          </w:p>
          <w:p w:rsidR="00E5147B" w:rsidRPr="0055648F" w:rsidRDefault="00E5147B" w:rsidP="000B000E">
            <w:pPr>
              <w:spacing w:line="300" w:lineRule="auto"/>
              <w:jc w:val="both"/>
              <w:outlineLvl w:val="7"/>
              <w:rPr>
                <w:rFonts w:ascii="Verdana" w:hAnsi="Verdana"/>
                <w:kern w:val="28"/>
                <w:sz w:val="16"/>
                <w:szCs w:val="16"/>
              </w:rPr>
            </w:pPr>
          </w:p>
          <w:p w:rsidR="00E5147B" w:rsidRPr="0055648F" w:rsidRDefault="00E5147B" w:rsidP="000B000E">
            <w:pPr>
              <w:spacing w:line="300" w:lineRule="auto"/>
              <w:jc w:val="both"/>
              <w:outlineLvl w:val="7"/>
              <w:rPr>
                <w:rFonts w:ascii="Verdana" w:hAnsi="Verdana"/>
                <w:kern w:val="28"/>
                <w:sz w:val="16"/>
                <w:szCs w:val="16"/>
              </w:rPr>
            </w:pPr>
            <w:r w:rsidRPr="0055648F">
              <w:rPr>
                <w:rFonts w:ascii="Verdana" w:hAnsi="Verdana"/>
                <w:kern w:val="28"/>
                <w:sz w:val="16"/>
                <w:szCs w:val="16"/>
              </w:rPr>
              <w:t>+91-22-61273892/ 93</w:t>
            </w:r>
          </w:p>
          <w:p w:rsidR="00E5147B" w:rsidRPr="0055648F" w:rsidRDefault="00E5147B" w:rsidP="000B000E">
            <w:pPr>
              <w:spacing w:line="300" w:lineRule="auto"/>
              <w:jc w:val="both"/>
              <w:outlineLvl w:val="7"/>
              <w:rPr>
                <w:rFonts w:ascii="Verdana" w:hAnsi="Verdana"/>
                <w:kern w:val="28"/>
                <w:sz w:val="16"/>
                <w:szCs w:val="16"/>
              </w:rPr>
            </w:pPr>
            <w:r w:rsidRPr="0055648F">
              <w:rPr>
                <w:rFonts w:ascii="Verdana" w:hAnsi="Verdana"/>
                <w:kern w:val="28"/>
                <w:sz w:val="16"/>
                <w:szCs w:val="16"/>
              </w:rPr>
              <w:t> </w:t>
            </w:r>
          </w:p>
        </w:tc>
      </w:tr>
      <w:tr w:rsidR="00E5147B" w:rsidRPr="0055648F" w:rsidTr="00732766">
        <w:trPr>
          <w:trHeight w:val="745"/>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widowControl w:val="0"/>
              <w:spacing w:after="180" w:line="300" w:lineRule="auto"/>
              <w:jc w:val="both"/>
              <w:rPr>
                <w:rFonts w:ascii="Verdana" w:hAnsi="Verdana"/>
                <w:b/>
                <w:bCs/>
                <w:kern w:val="28"/>
                <w:sz w:val="16"/>
                <w:szCs w:val="16"/>
              </w:rPr>
            </w:pPr>
            <w:r w:rsidRPr="0055648F">
              <w:rPr>
                <w:rFonts w:ascii="Verdana" w:hAnsi="Verdana"/>
                <w:b/>
                <w:bCs/>
                <w:kern w:val="28"/>
                <w:sz w:val="16"/>
                <w:szCs w:val="16"/>
              </w:rPr>
              <w:t>Fax Number(s)</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spacing w:line="300" w:lineRule="auto"/>
              <w:jc w:val="both"/>
              <w:outlineLvl w:val="7"/>
              <w:rPr>
                <w:rFonts w:ascii="Verdana" w:hAnsi="Verdana"/>
                <w:kern w:val="28"/>
                <w:sz w:val="16"/>
                <w:szCs w:val="16"/>
              </w:rPr>
            </w:pPr>
            <w:r w:rsidRPr="0055648F">
              <w:rPr>
                <w:rFonts w:ascii="Verdana" w:hAnsi="Verdana"/>
                <w:sz w:val="16"/>
                <w:szCs w:val="16"/>
              </w:rPr>
              <w:t>+1 877 395 1784</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E40545" w:rsidRDefault="00E5147B" w:rsidP="000B000E">
            <w:pPr>
              <w:spacing w:line="300" w:lineRule="auto"/>
              <w:jc w:val="both"/>
              <w:outlineLvl w:val="7"/>
              <w:rPr>
                <w:rFonts w:ascii="Verdana" w:hAnsi="Verdana"/>
                <w:sz w:val="16"/>
                <w:szCs w:val="16"/>
              </w:rPr>
            </w:pPr>
            <w:r>
              <w:rPr>
                <w:rFonts w:ascii="Verdana" w:hAnsi="Verdana"/>
                <w:sz w:val="16"/>
                <w:szCs w:val="16"/>
              </w:rPr>
              <w:t>+34 915 932 577</w:t>
            </w:r>
          </w:p>
          <w:p w:rsidR="00E5147B" w:rsidRPr="00E40545" w:rsidRDefault="00E5147B" w:rsidP="000B000E">
            <w:pPr>
              <w:spacing w:line="300" w:lineRule="auto"/>
              <w:jc w:val="both"/>
              <w:outlineLvl w:val="7"/>
              <w:rPr>
                <w:rFonts w:ascii="Verdana" w:hAnsi="Verdana"/>
                <w:kern w:val="28"/>
                <w:sz w:val="16"/>
                <w:szCs w:val="16"/>
              </w:rPr>
            </w:pPr>
          </w:p>
        </w:tc>
        <w:tc>
          <w:tcPr>
            <w:tcW w:w="1890" w:type="dxa"/>
            <w:tcBorders>
              <w:top w:val="single" w:sz="8" w:space="0" w:color="000000"/>
              <w:left w:val="single" w:sz="8" w:space="0" w:color="000000"/>
              <w:bottom w:val="single" w:sz="8" w:space="0" w:color="000000"/>
              <w:right w:val="single" w:sz="8" w:space="0" w:color="000000"/>
            </w:tcBorders>
          </w:tcPr>
          <w:p w:rsidR="00E5147B" w:rsidRPr="0055648F" w:rsidRDefault="00E5147B" w:rsidP="000B000E">
            <w:pPr>
              <w:spacing w:line="300" w:lineRule="auto"/>
              <w:jc w:val="both"/>
              <w:outlineLvl w:val="7"/>
              <w:rPr>
                <w:rFonts w:ascii="Verdana" w:hAnsi="Verdana"/>
                <w:kern w:val="28"/>
                <w:sz w:val="16"/>
                <w:szCs w:val="16"/>
              </w:rPr>
            </w:pPr>
            <w:r>
              <w:rPr>
                <w:rFonts w:ascii="Verdana" w:hAnsi="Verdana"/>
                <w:kern w:val="28"/>
                <w:sz w:val="16"/>
                <w:szCs w:val="16"/>
              </w:rPr>
              <w:t>-</w:t>
            </w: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spacing w:line="300" w:lineRule="auto"/>
              <w:jc w:val="both"/>
              <w:outlineLvl w:val="7"/>
              <w:rPr>
                <w:rFonts w:ascii="Verdana" w:hAnsi="Verdana"/>
                <w:kern w:val="28"/>
                <w:sz w:val="16"/>
                <w:szCs w:val="16"/>
              </w:rPr>
            </w:pPr>
            <w:r w:rsidRPr="0055648F">
              <w:rPr>
                <w:rFonts w:ascii="Verdana" w:hAnsi="Verdana"/>
                <w:kern w:val="28"/>
                <w:sz w:val="16"/>
                <w:szCs w:val="16"/>
              </w:rPr>
              <w:t>+91-22-6127 3890</w:t>
            </w:r>
          </w:p>
          <w:p w:rsidR="00E5147B" w:rsidRPr="0055648F" w:rsidRDefault="00E5147B" w:rsidP="000B000E">
            <w:pPr>
              <w:spacing w:line="300" w:lineRule="auto"/>
              <w:jc w:val="both"/>
              <w:outlineLvl w:val="7"/>
              <w:rPr>
                <w:rFonts w:ascii="Verdana" w:hAnsi="Verdana"/>
                <w:kern w:val="28"/>
                <w:sz w:val="16"/>
                <w:szCs w:val="16"/>
              </w:rPr>
            </w:pPr>
            <w:r w:rsidRPr="0055648F">
              <w:rPr>
                <w:rFonts w:ascii="Verdana" w:hAnsi="Verdana"/>
                <w:kern w:val="28"/>
                <w:sz w:val="16"/>
                <w:szCs w:val="16"/>
              </w:rPr>
              <w:t> </w:t>
            </w:r>
          </w:p>
        </w:tc>
      </w:tr>
      <w:tr w:rsidR="00E5147B" w:rsidRPr="0055648F" w:rsidTr="00732766">
        <w:trPr>
          <w:trHeight w:val="745"/>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widowControl w:val="0"/>
              <w:spacing w:after="180" w:line="300" w:lineRule="auto"/>
              <w:jc w:val="both"/>
              <w:rPr>
                <w:rFonts w:ascii="Verdana" w:hAnsi="Verdana"/>
                <w:b/>
                <w:bCs/>
                <w:kern w:val="28"/>
                <w:sz w:val="16"/>
                <w:szCs w:val="16"/>
              </w:rPr>
            </w:pPr>
            <w:r w:rsidRPr="0055648F">
              <w:rPr>
                <w:rFonts w:ascii="Verdana" w:hAnsi="Verdana"/>
                <w:b/>
                <w:bCs/>
                <w:kern w:val="28"/>
                <w:sz w:val="16"/>
                <w:szCs w:val="16"/>
              </w:rPr>
              <w:t>E-Mail ID</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C104EB" w:rsidP="000B000E">
            <w:pPr>
              <w:spacing w:line="300" w:lineRule="auto"/>
              <w:jc w:val="both"/>
              <w:outlineLvl w:val="7"/>
              <w:rPr>
                <w:rFonts w:ascii="Verdana" w:hAnsi="Verdana"/>
                <w:kern w:val="28"/>
                <w:sz w:val="16"/>
                <w:szCs w:val="16"/>
                <w:u w:val="single"/>
              </w:rPr>
            </w:pPr>
            <w:hyperlink r:id="rId9" w:history="1">
              <w:r w:rsidR="00E5147B" w:rsidRPr="00CF2402">
                <w:rPr>
                  <w:rStyle w:val="Hyperlink"/>
                  <w:rFonts w:ascii="Verdana" w:hAnsi="Verdana"/>
                  <w:kern w:val="28"/>
                  <w:sz w:val="16"/>
                  <w:szCs w:val="16"/>
                </w:rPr>
                <w:t>assistance@aatps.com</w:t>
              </w:r>
            </w:hyperlink>
            <w:r w:rsidR="00E5147B">
              <w:rPr>
                <w:rFonts w:ascii="Verdana" w:hAnsi="Verdana"/>
                <w:kern w:val="28"/>
                <w:sz w:val="16"/>
                <w:szCs w:val="16"/>
              </w:rPr>
              <w:t xml:space="preserve"> </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C104EB" w:rsidP="000B000E">
            <w:pPr>
              <w:spacing w:line="300" w:lineRule="auto"/>
              <w:jc w:val="both"/>
              <w:outlineLvl w:val="7"/>
              <w:rPr>
                <w:rFonts w:ascii="Verdana" w:hAnsi="Verdana"/>
                <w:kern w:val="28"/>
                <w:sz w:val="16"/>
                <w:szCs w:val="16"/>
                <w:u w:val="single"/>
              </w:rPr>
            </w:pPr>
            <w:hyperlink r:id="rId10" w:history="1">
              <w:r w:rsidR="00E5147B" w:rsidRPr="00CF2402">
                <w:rPr>
                  <w:rStyle w:val="Hyperlink"/>
                  <w:rFonts w:ascii="Verdana" w:hAnsi="Verdana"/>
                  <w:kern w:val="28"/>
                  <w:sz w:val="16"/>
                  <w:szCs w:val="16"/>
                </w:rPr>
                <w:t>assistance@aatps.com</w:t>
              </w:r>
            </w:hyperlink>
            <w:r w:rsidR="00E5147B">
              <w:rPr>
                <w:rFonts w:ascii="Verdana" w:hAnsi="Verdana"/>
                <w:kern w:val="28"/>
                <w:sz w:val="16"/>
                <w:szCs w:val="16"/>
              </w:rPr>
              <w:t xml:space="preserve"> </w:t>
            </w:r>
          </w:p>
        </w:tc>
        <w:tc>
          <w:tcPr>
            <w:tcW w:w="1890" w:type="dxa"/>
            <w:tcBorders>
              <w:top w:val="single" w:sz="8" w:space="0" w:color="000000"/>
              <w:left w:val="single" w:sz="8" w:space="0" w:color="000000"/>
              <w:bottom w:val="single" w:sz="8" w:space="0" w:color="000000"/>
              <w:right w:val="single" w:sz="8" w:space="0" w:color="000000"/>
            </w:tcBorders>
          </w:tcPr>
          <w:tbl>
            <w:tblPr>
              <w:tblW w:w="10500" w:type="dxa"/>
              <w:jc w:val="center"/>
              <w:tblCellSpacing w:w="15" w:type="dxa"/>
              <w:tblLayout w:type="fixed"/>
              <w:tblCellMar>
                <w:left w:w="0" w:type="dxa"/>
                <w:right w:w="0" w:type="dxa"/>
              </w:tblCellMar>
              <w:tblLook w:val="04A0"/>
            </w:tblPr>
            <w:tblGrid>
              <w:gridCol w:w="50"/>
              <w:gridCol w:w="75"/>
              <w:gridCol w:w="30"/>
              <w:gridCol w:w="10295"/>
              <w:gridCol w:w="50"/>
            </w:tblGrid>
            <w:tr w:rsidR="00E5147B" w:rsidRPr="001D7430" w:rsidTr="00732766">
              <w:trPr>
                <w:gridBefore w:val="1"/>
                <w:tblCellSpacing w:w="15" w:type="dxa"/>
                <w:jc w:val="center"/>
              </w:trPr>
              <w:tc>
                <w:tcPr>
                  <w:tcW w:w="75" w:type="dxa"/>
                  <w:gridSpan w:val="2"/>
                  <w:vAlign w:val="center"/>
                  <w:hideMark/>
                </w:tcPr>
                <w:p w:rsidR="00E5147B" w:rsidRPr="001D7430" w:rsidRDefault="00E5147B" w:rsidP="000B000E">
                  <w:pPr>
                    <w:jc w:val="both"/>
                    <w:rPr>
                      <w:sz w:val="16"/>
                      <w:szCs w:val="16"/>
                    </w:rPr>
                  </w:pPr>
                </w:p>
              </w:tc>
              <w:tc>
                <w:tcPr>
                  <w:tcW w:w="10335" w:type="dxa"/>
                  <w:gridSpan w:val="2"/>
                  <w:vAlign w:val="center"/>
                  <w:hideMark/>
                </w:tcPr>
                <w:p w:rsidR="00E5147B" w:rsidRPr="001D7430" w:rsidRDefault="00E5147B" w:rsidP="000B000E">
                  <w:pPr>
                    <w:jc w:val="both"/>
                    <w:rPr>
                      <w:sz w:val="16"/>
                      <w:szCs w:val="16"/>
                    </w:rPr>
                  </w:pPr>
                </w:p>
              </w:tc>
            </w:tr>
            <w:tr w:rsidR="00E5147B" w:rsidRPr="001D7430" w:rsidTr="00732766">
              <w:trPr>
                <w:gridAfter w:val="1"/>
                <w:wAfter w:w="5" w:type="dxa"/>
                <w:tblCellSpacing w:w="15" w:type="dxa"/>
                <w:jc w:val="center"/>
              </w:trPr>
              <w:tc>
                <w:tcPr>
                  <w:tcW w:w="75" w:type="dxa"/>
                  <w:gridSpan w:val="2"/>
                  <w:vAlign w:val="center"/>
                  <w:hideMark/>
                </w:tcPr>
                <w:p w:rsidR="00E5147B" w:rsidRPr="001D7430" w:rsidRDefault="00E5147B" w:rsidP="000B000E">
                  <w:pPr>
                    <w:jc w:val="both"/>
                  </w:pPr>
                </w:p>
              </w:tc>
              <w:tc>
                <w:tcPr>
                  <w:tcW w:w="10335" w:type="dxa"/>
                  <w:gridSpan w:val="2"/>
                  <w:vAlign w:val="center"/>
                  <w:hideMark/>
                </w:tcPr>
                <w:p w:rsidR="00E5147B" w:rsidRPr="001D7430" w:rsidRDefault="00E5147B" w:rsidP="000B000E">
                  <w:pPr>
                    <w:jc w:val="both"/>
                    <w:rPr>
                      <w:sz w:val="16"/>
                      <w:szCs w:val="16"/>
                    </w:rPr>
                  </w:pPr>
                </w:p>
              </w:tc>
            </w:tr>
          </w:tbl>
          <w:p w:rsidR="00E5147B" w:rsidRPr="0055648F" w:rsidRDefault="00C104EB" w:rsidP="000B000E">
            <w:pPr>
              <w:spacing w:line="300" w:lineRule="auto"/>
              <w:jc w:val="both"/>
              <w:outlineLvl w:val="7"/>
              <w:rPr>
                <w:rFonts w:ascii="Verdana" w:hAnsi="Verdana"/>
                <w:kern w:val="28"/>
                <w:sz w:val="16"/>
                <w:szCs w:val="16"/>
                <w:u w:val="single"/>
              </w:rPr>
            </w:pPr>
            <w:hyperlink r:id="rId11" w:history="1">
              <w:r w:rsidR="00E5147B" w:rsidRPr="00CF2402">
                <w:rPr>
                  <w:rStyle w:val="Hyperlink"/>
                  <w:rFonts w:ascii="Verdana" w:hAnsi="Verdana"/>
                  <w:kern w:val="28"/>
                  <w:sz w:val="16"/>
                  <w:szCs w:val="16"/>
                </w:rPr>
                <w:t>claims@aatps.com</w:t>
              </w:r>
            </w:hyperlink>
            <w:r w:rsidR="00E5147B">
              <w:rPr>
                <w:rFonts w:ascii="Verdana" w:hAnsi="Verdana"/>
                <w:kern w:val="28"/>
                <w:sz w:val="16"/>
                <w:szCs w:val="16"/>
                <w:u w:val="single"/>
              </w:rPr>
              <w:t xml:space="preserve"> </w:t>
            </w: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C104EB" w:rsidP="000B000E">
            <w:pPr>
              <w:spacing w:line="300" w:lineRule="auto"/>
              <w:jc w:val="both"/>
              <w:outlineLvl w:val="7"/>
              <w:rPr>
                <w:rFonts w:ascii="Verdana" w:hAnsi="Verdana"/>
                <w:kern w:val="28"/>
                <w:sz w:val="16"/>
                <w:szCs w:val="16"/>
                <w:u w:val="single"/>
              </w:rPr>
            </w:pPr>
            <w:hyperlink r:id="rId12" w:history="1">
              <w:r w:rsidR="00E5147B" w:rsidRPr="0055648F">
                <w:rPr>
                  <w:rStyle w:val="Hyperlink"/>
                  <w:rFonts w:ascii="Verdana" w:hAnsi="Verdana"/>
                  <w:kern w:val="28"/>
                  <w:sz w:val="16"/>
                  <w:szCs w:val="16"/>
                </w:rPr>
                <w:t>heritagehealth@vsnl.net</w:t>
              </w:r>
            </w:hyperlink>
          </w:p>
          <w:p w:rsidR="00E5147B" w:rsidRPr="0055648F" w:rsidRDefault="00E5147B" w:rsidP="000B000E">
            <w:pPr>
              <w:spacing w:line="300" w:lineRule="auto"/>
              <w:jc w:val="both"/>
              <w:outlineLvl w:val="7"/>
              <w:rPr>
                <w:rFonts w:ascii="Verdana" w:hAnsi="Verdana"/>
                <w:kern w:val="28"/>
                <w:sz w:val="16"/>
                <w:szCs w:val="16"/>
                <w:u w:val="single"/>
              </w:rPr>
            </w:pPr>
          </w:p>
        </w:tc>
      </w:tr>
      <w:tr w:rsidR="00E5147B" w:rsidRPr="0055648F" w:rsidTr="00732766">
        <w:trPr>
          <w:trHeight w:val="745"/>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widowControl w:val="0"/>
              <w:spacing w:after="180" w:line="300" w:lineRule="auto"/>
              <w:jc w:val="both"/>
              <w:rPr>
                <w:rFonts w:ascii="Verdana" w:hAnsi="Verdana"/>
                <w:b/>
                <w:bCs/>
                <w:kern w:val="28"/>
                <w:sz w:val="16"/>
                <w:szCs w:val="16"/>
              </w:rPr>
            </w:pPr>
            <w:r w:rsidRPr="0055648F">
              <w:rPr>
                <w:rFonts w:ascii="Verdana" w:hAnsi="Verdana"/>
                <w:b/>
                <w:bCs/>
                <w:kern w:val="28"/>
                <w:sz w:val="16"/>
                <w:szCs w:val="16"/>
              </w:rPr>
              <w:t>Website</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C104EB" w:rsidP="000B000E">
            <w:pPr>
              <w:spacing w:line="300" w:lineRule="auto"/>
              <w:jc w:val="both"/>
              <w:outlineLvl w:val="7"/>
              <w:rPr>
                <w:rFonts w:ascii="Verdana" w:hAnsi="Verdana"/>
                <w:kern w:val="28"/>
                <w:sz w:val="16"/>
                <w:szCs w:val="16"/>
                <w:u w:val="single"/>
              </w:rPr>
            </w:pPr>
            <w:hyperlink r:id="rId13" w:history="1">
              <w:r w:rsidR="00E5147B" w:rsidRPr="0055648F">
                <w:rPr>
                  <w:rStyle w:val="Hyperlink"/>
                  <w:rFonts w:ascii="Verdana" w:hAnsi="Verdana"/>
                  <w:kern w:val="28"/>
                  <w:sz w:val="16"/>
                  <w:szCs w:val="16"/>
                </w:rPr>
                <w:t>www.americanassist-heritage.com</w:t>
              </w:r>
            </w:hyperlink>
            <w:r w:rsidR="00E5147B" w:rsidRPr="0055648F">
              <w:rPr>
                <w:rFonts w:ascii="Verdana" w:hAnsi="Verdana"/>
                <w:kern w:val="28"/>
                <w:sz w:val="16"/>
                <w:szCs w:val="16"/>
                <w:u w:val="single"/>
              </w:rPr>
              <w:t xml:space="preserve">  </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C104EB" w:rsidP="000B000E">
            <w:pPr>
              <w:spacing w:line="300" w:lineRule="auto"/>
              <w:jc w:val="both"/>
              <w:outlineLvl w:val="7"/>
              <w:rPr>
                <w:rFonts w:ascii="Verdana" w:hAnsi="Verdana"/>
                <w:kern w:val="28"/>
                <w:sz w:val="16"/>
                <w:szCs w:val="16"/>
                <w:u w:val="single"/>
              </w:rPr>
            </w:pPr>
            <w:hyperlink r:id="rId14" w:history="1">
              <w:r w:rsidR="00E5147B" w:rsidRPr="0055648F">
                <w:rPr>
                  <w:rStyle w:val="Hyperlink"/>
                  <w:rFonts w:ascii="Verdana" w:hAnsi="Verdana"/>
                  <w:kern w:val="28"/>
                  <w:sz w:val="16"/>
                  <w:szCs w:val="16"/>
                </w:rPr>
                <w:t>www.americanassist-heritage.com</w:t>
              </w:r>
            </w:hyperlink>
            <w:r w:rsidR="00E5147B" w:rsidRPr="0055648F">
              <w:rPr>
                <w:rFonts w:ascii="Verdana" w:hAnsi="Verdana"/>
                <w:kern w:val="28"/>
                <w:sz w:val="16"/>
                <w:szCs w:val="16"/>
                <w:u w:val="single"/>
              </w:rPr>
              <w:t xml:space="preserve">  </w:t>
            </w:r>
          </w:p>
        </w:tc>
        <w:tc>
          <w:tcPr>
            <w:tcW w:w="1890" w:type="dxa"/>
            <w:tcBorders>
              <w:top w:val="single" w:sz="8" w:space="0" w:color="000000"/>
              <w:left w:val="single" w:sz="8" w:space="0" w:color="000000"/>
              <w:bottom w:val="single" w:sz="8" w:space="0" w:color="000000"/>
              <w:right w:val="single" w:sz="8" w:space="0" w:color="000000"/>
            </w:tcBorders>
          </w:tcPr>
          <w:p w:rsidR="00E5147B" w:rsidRPr="0055648F" w:rsidRDefault="00C104EB" w:rsidP="000B000E">
            <w:pPr>
              <w:spacing w:line="300" w:lineRule="auto"/>
              <w:jc w:val="both"/>
              <w:outlineLvl w:val="7"/>
              <w:rPr>
                <w:rFonts w:ascii="Verdana" w:hAnsi="Verdana"/>
                <w:kern w:val="28"/>
                <w:sz w:val="16"/>
                <w:szCs w:val="16"/>
                <w:u w:val="single"/>
              </w:rPr>
            </w:pPr>
            <w:hyperlink r:id="rId15" w:history="1">
              <w:r w:rsidR="00E5147B" w:rsidRPr="0055648F">
                <w:rPr>
                  <w:rStyle w:val="Hyperlink"/>
                  <w:rFonts w:ascii="Verdana" w:hAnsi="Verdana"/>
                  <w:kern w:val="28"/>
                  <w:sz w:val="16"/>
                  <w:szCs w:val="16"/>
                </w:rPr>
                <w:t>www.americanassist-heritage.com</w:t>
              </w:r>
            </w:hyperlink>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C104EB" w:rsidP="000B000E">
            <w:pPr>
              <w:spacing w:line="300" w:lineRule="auto"/>
              <w:jc w:val="both"/>
              <w:outlineLvl w:val="7"/>
              <w:rPr>
                <w:rFonts w:ascii="Verdana" w:hAnsi="Verdana"/>
                <w:kern w:val="28"/>
                <w:sz w:val="16"/>
                <w:szCs w:val="16"/>
                <w:u w:val="single"/>
              </w:rPr>
            </w:pPr>
            <w:hyperlink r:id="rId16" w:history="1">
              <w:r w:rsidR="00E5147B" w:rsidRPr="0055648F">
                <w:rPr>
                  <w:rStyle w:val="Hyperlink"/>
                  <w:rFonts w:ascii="Verdana" w:hAnsi="Verdana"/>
                  <w:kern w:val="28"/>
                  <w:sz w:val="16"/>
                  <w:szCs w:val="16"/>
                </w:rPr>
                <w:t>www.americanassist-heritage.com</w:t>
              </w:r>
            </w:hyperlink>
            <w:r w:rsidR="00E5147B" w:rsidRPr="0055648F">
              <w:rPr>
                <w:rFonts w:ascii="Verdana" w:hAnsi="Verdana"/>
                <w:kern w:val="28"/>
                <w:sz w:val="16"/>
                <w:szCs w:val="16"/>
                <w:u w:val="single"/>
              </w:rPr>
              <w:t xml:space="preserve">  </w:t>
            </w:r>
          </w:p>
        </w:tc>
      </w:tr>
      <w:tr w:rsidR="00E5147B" w:rsidRPr="0055648F" w:rsidTr="00732766">
        <w:trPr>
          <w:trHeight w:val="937"/>
        </w:trPr>
        <w:tc>
          <w:tcPr>
            <w:tcW w:w="136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widowControl w:val="0"/>
              <w:spacing w:after="180" w:line="300" w:lineRule="auto"/>
              <w:jc w:val="both"/>
              <w:rPr>
                <w:rFonts w:ascii="Verdana" w:hAnsi="Verdana"/>
                <w:b/>
                <w:bCs/>
                <w:kern w:val="28"/>
                <w:sz w:val="16"/>
                <w:szCs w:val="16"/>
              </w:rPr>
            </w:pPr>
            <w:r w:rsidRPr="0055648F">
              <w:rPr>
                <w:rFonts w:ascii="Verdana" w:hAnsi="Verdana"/>
                <w:b/>
                <w:bCs/>
                <w:kern w:val="28"/>
                <w:sz w:val="16"/>
                <w:szCs w:val="16"/>
              </w:rPr>
              <w:t>Jurisdiction</w:t>
            </w:r>
          </w:p>
        </w:tc>
        <w:tc>
          <w:tcPr>
            <w:tcW w:w="202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spacing w:line="300" w:lineRule="auto"/>
              <w:jc w:val="both"/>
              <w:outlineLvl w:val="7"/>
              <w:rPr>
                <w:rFonts w:ascii="Verdana" w:hAnsi="Verdana"/>
                <w:b/>
                <w:bCs/>
                <w:kern w:val="28"/>
                <w:sz w:val="16"/>
                <w:szCs w:val="16"/>
              </w:rPr>
            </w:pPr>
            <w:r w:rsidRPr="0055648F">
              <w:rPr>
                <w:rFonts w:ascii="Verdana" w:hAnsi="Verdana"/>
                <w:b/>
                <w:bCs/>
                <w:kern w:val="28"/>
                <w:sz w:val="16"/>
                <w:szCs w:val="16"/>
              </w:rPr>
              <w:t>North, Central &amp; South America</w:t>
            </w:r>
          </w:p>
          <w:p w:rsidR="00E5147B" w:rsidRPr="0055648F" w:rsidRDefault="00E5147B" w:rsidP="000B000E">
            <w:pPr>
              <w:spacing w:line="300" w:lineRule="auto"/>
              <w:jc w:val="both"/>
              <w:outlineLvl w:val="7"/>
              <w:rPr>
                <w:rFonts w:ascii="Verdana" w:hAnsi="Verdana"/>
                <w:b/>
                <w:bCs/>
                <w:kern w:val="28"/>
                <w:sz w:val="16"/>
                <w:szCs w:val="16"/>
              </w:rPr>
            </w:pPr>
            <w:r w:rsidRPr="0055648F">
              <w:rPr>
                <w:rFonts w:ascii="Verdana" w:hAnsi="Verdana"/>
                <w:b/>
                <w:bCs/>
                <w:kern w:val="28"/>
                <w:sz w:val="16"/>
                <w:szCs w:val="16"/>
              </w:rPr>
              <w:t> </w:t>
            </w:r>
          </w:p>
        </w:tc>
        <w:tc>
          <w:tcPr>
            <w:tcW w:w="20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spacing w:line="300" w:lineRule="auto"/>
              <w:jc w:val="both"/>
              <w:outlineLvl w:val="7"/>
              <w:rPr>
                <w:rFonts w:ascii="Verdana" w:hAnsi="Verdana"/>
                <w:b/>
                <w:bCs/>
                <w:kern w:val="28"/>
                <w:sz w:val="16"/>
                <w:szCs w:val="16"/>
              </w:rPr>
            </w:pPr>
            <w:r w:rsidRPr="0055648F">
              <w:rPr>
                <w:rFonts w:ascii="Verdana" w:hAnsi="Verdana"/>
                <w:b/>
                <w:bCs/>
                <w:kern w:val="28"/>
                <w:sz w:val="16"/>
                <w:szCs w:val="16"/>
              </w:rPr>
              <w:t>Continental Europe, UK &amp; Ireland, Africa, Pakistan</w:t>
            </w:r>
          </w:p>
          <w:p w:rsidR="00E5147B" w:rsidRPr="0055648F" w:rsidRDefault="00E5147B" w:rsidP="000B000E">
            <w:pPr>
              <w:spacing w:line="300" w:lineRule="auto"/>
              <w:jc w:val="both"/>
              <w:outlineLvl w:val="7"/>
              <w:rPr>
                <w:rFonts w:ascii="Verdana" w:hAnsi="Verdana"/>
                <w:b/>
                <w:bCs/>
                <w:kern w:val="28"/>
                <w:sz w:val="16"/>
                <w:szCs w:val="16"/>
              </w:rPr>
            </w:pPr>
            <w:r w:rsidRPr="0055648F">
              <w:rPr>
                <w:rFonts w:ascii="Verdana" w:hAnsi="Verdana"/>
                <w:b/>
                <w:bCs/>
                <w:kern w:val="28"/>
                <w:sz w:val="16"/>
                <w:szCs w:val="16"/>
              </w:rPr>
              <w:t> </w:t>
            </w:r>
          </w:p>
        </w:tc>
        <w:tc>
          <w:tcPr>
            <w:tcW w:w="1890" w:type="dxa"/>
            <w:tcBorders>
              <w:top w:val="single" w:sz="8" w:space="0" w:color="000000"/>
              <w:left w:val="single" w:sz="8" w:space="0" w:color="000000"/>
              <w:bottom w:val="single" w:sz="8" w:space="0" w:color="000000"/>
              <w:right w:val="single" w:sz="8" w:space="0" w:color="000000"/>
            </w:tcBorders>
          </w:tcPr>
          <w:p w:rsidR="00E5147B" w:rsidRPr="0055648F" w:rsidRDefault="00E5147B" w:rsidP="000B000E">
            <w:pPr>
              <w:spacing w:line="300" w:lineRule="auto"/>
              <w:jc w:val="both"/>
              <w:outlineLvl w:val="7"/>
              <w:rPr>
                <w:rFonts w:ascii="Verdana" w:hAnsi="Verdana"/>
                <w:b/>
                <w:bCs/>
                <w:kern w:val="28"/>
                <w:sz w:val="16"/>
                <w:szCs w:val="16"/>
              </w:rPr>
            </w:pPr>
            <w:r>
              <w:rPr>
                <w:rFonts w:ascii="Verdana" w:hAnsi="Verdana"/>
                <w:b/>
                <w:bCs/>
                <w:kern w:val="28"/>
                <w:sz w:val="16"/>
                <w:szCs w:val="16"/>
              </w:rPr>
              <w:t>Singapore</w:t>
            </w:r>
          </w:p>
        </w:tc>
        <w:tc>
          <w:tcPr>
            <w:tcW w:w="2553"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E5147B" w:rsidRPr="0055648F" w:rsidRDefault="00E5147B" w:rsidP="000B000E">
            <w:pPr>
              <w:spacing w:line="300" w:lineRule="auto"/>
              <w:jc w:val="both"/>
              <w:outlineLvl w:val="7"/>
              <w:rPr>
                <w:rFonts w:ascii="Verdana" w:hAnsi="Verdana"/>
                <w:b/>
                <w:bCs/>
                <w:kern w:val="28"/>
                <w:sz w:val="16"/>
                <w:szCs w:val="16"/>
              </w:rPr>
            </w:pPr>
            <w:r w:rsidRPr="0055648F">
              <w:rPr>
                <w:rFonts w:ascii="Verdana" w:hAnsi="Verdana"/>
                <w:b/>
                <w:bCs/>
                <w:kern w:val="28"/>
                <w:sz w:val="16"/>
                <w:szCs w:val="16"/>
              </w:rPr>
              <w:t>South &amp; South East Asia, Middle East, Australia &amp; New Zealand</w:t>
            </w:r>
          </w:p>
        </w:tc>
      </w:tr>
    </w:tbl>
    <w:p w:rsidR="00383E36" w:rsidRPr="009E44D2" w:rsidRDefault="00383E36" w:rsidP="000B000E">
      <w:pPr>
        <w:pStyle w:val="BodyText2"/>
        <w:tabs>
          <w:tab w:val="clear" w:pos="1440"/>
        </w:tabs>
        <w:rPr>
          <w:rFonts w:asciiTheme="minorHAnsi" w:hAnsiTheme="minorHAnsi" w:cstheme="minorHAnsi"/>
          <w:szCs w:val="24"/>
        </w:rPr>
      </w:pPr>
    </w:p>
    <w:sectPr w:rsidR="00383E36" w:rsidRPr="009E44D2" w:rsidSect="0037389E">
      <w:headerReference w:type="even" r:id="rId17"/>
      <w:headerReference w:type="default" r:id="rId18"/>
      <w:footerReference w:type="even" r:id="rId19"/>
      <w:footerReference w:type="default" r:id="rId20"/>
      <w:headerReference w:type="first" r:id="rId21"/>
      <w:footerReference w:type="first" r:id="rId22"/>
      <w:pgSz w:w="11909" w:h="16834" w:code="9"/>
      <w:pgMar w:top="992" w:right="1276" w:bottom="992" w:left="1276" w:header="567"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060F" w:rsidRDefault="007D060F" w:rsidP="00454495">
      <w:r>
        <w:separator/>
      </w:r>
    </w:p>
  </w:endnote>
  <w:endnote w:type="continuationSeparator" w:id="1">
    <w:p w:rsidR="007D060F" w:rsidRDefault="007D060F" w:rsidP="004544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EE9" w:rsidRDefault="00476EE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sz w:val="24"/>
        <w:szCs w:val="24"/>
      </w:rPr>
      <w:id w:val="189735950"/>
      <w:docPartObj>
        <w:docPartGallery w:val="Page Numbers (Bottom of Page)"/>
        <w:docPartUnique/>
      </w:docPartObj>
    </w:sdtPr>
    <w:sdtContent>
      <w:sdt>
        <w:sdtPr>
          <w:rPr>
            <w:sz w:val="24"/>
            <w:szCs w:val="24"/>
          </w:rPr>
          <w:id w:val="-1919467662"/>
          <w:docPartObj>
            <w:docPartGallery w:val="Page Numbers (Top of Page)"/>
            <w:docPartUnique/>
          </w:docPartObj>
        </w:sdtPr>
        <w:sdtContent>
          <w:p w:rsidR="0073596A" w:rsidRPr="0073596A" w:rsidRDefault="0073596A" w:rsidP="002A745A">
            <w:pPr>
              <w:pStyle w:val="Footer"/>
              <w:tabs>
                <w:tab w:val="clear" w:pos="9360"/>
                <w:tab w:val="right" w:pos="9356"/>
              </w:tabs>
              <w:jc w:val="right"/>
              <w:rPr>
                <w:sz w:val="24"/>
                <w:szCs w:val="24"/>
              </w:rPr>
            </w:pPr>
            <w:r w:rsidRPr="0073596A">
              <w:rPr>
                <w:sz w:val="24"/>
                <w:szCs w:val="24"/>
              </w:rPr>
              <w:t>IRDA/NL-HLT/NIA/P-H/V.I/348/13-14</w:t>
            </w:r>
            <w:r w:rsidRPr="0073596A">
              <w:rPr>
                <w:sz w:val="24"/>
                <w:szCs w:val="24"/>
              </w:rPr>
              <w:tab/>
            </w:r>
            <w:r>
              <w:rPr>
                <w:sz w:val="24"/>
                <w:szCs w:val="24"/>
              </w:rPr>
              <w:tab/>
            </w:r>
            <w:r w:rsidRPr="0073596A">
              <w:rPr>
                <w:sz w:val="24"/>
                <w:szCs w:val="24"/>
              </w:rPr>
              <w:t xml:space="preserve">Page </w:t>
            </w:r>
            <w:r w:rsidR="00C104EB" w:rsidRPr="0073596A">
              <w:rPr>
                <w:b/>
                <w:bCs/>
                <w:sz w:val="24"/>
                <w:szCs w:val="24"/>
              </w:rPr>
              <w:fldChar w:fldCharType="begin"/>
            </w:r>
            <w:r w:rsidRPr="0073596A">
              <w:rPr>
                <w:b/>
                <w:bCs/>
                <w:sz w:val="24"/>
                <w:szCs w:val="24"/>
              </w:rPr>
              <w:instrText xml:space="preserve"> PAGE </w:instrText>
            </w:r>
            <w:r w:rsidR="00C104EB" w:rsidRPr="0073596A">
              <w:rPr>
                <w:b/>
                <w:bCs/>
                <w:sz w:val="24"/>
                <w:szCs w:val="24"/>
              </w:rPr>
              <w:fldChar w:fldCharType="separate"/>
            </w:r>
            <w:r w:rsidR="00A038E3">
              <w:rPr>
                <w:b/>
                <w:bCs/>
                <w:noProof/>
                <w:sz w:val="24"/>
                <w:szCs w:val="24"/>
              </w:rPr>
              <w:t>11</w:t>
            </w:r>
            <w:r w:rsidR="00C104EB" w:rsidRPr="0073596A">
              <w:rPr>
                <w:b/>
                <w:bCs/>
                <w:sz w:val="24"/>
                <w:szCs w:val="24"/>
              </w:rPr>
              <w:fldChar w:fldCharType="end"/>
            </w:r>
            <w:r w:rsidRPr="0073596A">
              <w:rPr>
                <w:sz w:val="24"/>
                <w:szCs w:val="24"/>
              </w:rPr>
              <w:t xml:space="preserve"> of </w:t>
            </w:r>
            <w:r w:rsidR="00C104EB" w:rsidRPr="0073596A">
              <w:rPr>
                <w:b/>
                <w:bCs/>
                <w:sz w:val="24"/>
                <w:szCs w:val="24"/>
              </w:rPr>
              <w:fldChar w:fldCharType="begin"/>
            </w:r>
            <w:r w:rsidRPr="0073596A">
              <w:rPr>
                <w:b/>
                <w:bCs/>
                <w:sz w:val="24"/>
                <w:szCs w:val="24"/>
              </w:rPr>
              <w:instrText xml:space="preserve"> NUMPAGES  </w:instrText>
            </w:r>
            <w:r w:rsidR="00C104EB" w:rsidRPr="0073596A">
              <w:rPr>
                <w:b/>
                <w:bCs/>
                <w:sz w:val="24"/>
                <w:szCs w:val="24"/>
              </w:rPr>
              <w:fldChar w:fldCharType="separate"/>
            </w:r>
            <w:r w:rsidR="00A038E3">
              <w:rPr>
                <w:b/>
                <w:bCs/>
                <w:noProof/>
                <w:sz w:val="24"/>
                <w:szCs w:val="24"/>
              </w:rPr>
              <w:t>11</w:t>
            </w:r>
            <w:r w:rsidR="00C104EB" w:rsidRPr="0073596A">
              <w:rPr>
                <w:b/>
                <w:bCs/>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6EE9" w:rsidRDefault="00476E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060F" w:rsidRDefault="007D060F" w:rsidP="00454495">
      <w:r>
        <w:separator/>
      </w:r>
    </w:p>
  </w:footnote>
  <w:footnote w:type="continuationSeparator" w:id="1">
    <w:p w:rsidR="007D060F" w:rsidRDefault="007D060F" w:rsidP="004544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31" w:rsidRDefault="00C104EB">
    <w:pPr>
      <w:pStyle w:val="Header"/>
    </w:pPr>
    <w:r w:rsidRPr="00C104EB">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6578" o:spid="_x0000_s2050" type="#_x0000_t75" style="position:absolute;margin-left:0;margin-top:0;width:467.6pt;height:467.6pt;z-index:-251657216;mso-position-horizontal:center;mso-position-horizontal-relative:margin;mso-position-vertical:center;mso-position-vertical-relative:margin" o:allowincell="f">
          <v:imagedata r:id="rId1" o:title="New India"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31" w:rsidRDefault="00C104EB" w:rsidP="0037389E">
    <w:pPr>
      <w:pStyle w:val="Header"/>
      <w:tabs>
        <w:tab w:val="clear" w:pos="8640"/>
        <w:tab w:val="right" w:pos="9923"/>
      </w:tabs>
    </w:pPr>
    <w:r w:rsidRPr="00C104EB">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6579" o:spid="_x0000_s2051" type="#_x0000_t75" style="position:absolute;margin-left:0;margin-top:0;width:467.6pt;height:467.6pt;z-index:-251656192;mso-position-horizontal:center;mso-position-horizontal-relative:margin;mso-position-vertical:center;mso-position-vertical-relative:margin" o:allowincell="f">
          <v:imagedata r:id="rId1" o:title="New India" gain="19661f" blacklevel="22938f"/>
          <w10:wrap anchorx="margin" anchory="margin"/>
        </v:shape>
      </w:pict>
    </w:r>
    <w:r w:rsidR="0037389E">
      <w:tab/>
    </w:r>
    <w:r w:rsidR="0037389E">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2231" w:rsidRDefault="00C104EB">
    <w:pPr>
      <w:pStyle w:val="Header"/>
    </w:pPr>
    <w:r w:rsidRPr="00C104EB">
      <w:rPr>
        <w:noProof/>
        <w:lang w:val="en-IN" w:eastAsia="en-IN" w:bidi="hi-I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596577" o:spid="_x0000_s2049" type="#_x0000_t75" style="position:absolute;margin-left:0;margin-top:0;width:467.6pt;height:467.6pt;z-index:-251658240;mso-position-horizontal:center;mso-position-horizontal-relative:margin;mso-position-vertical:center;mso-position-vertical-relative:margin" o:allowincell="f">
          <v:imagedata r:id="rId1" o:title="New India"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2339D8"/>
    <w:multiLevelType w:val="singleLevel"/>
    <w:tmpl w:val="BDF4D45E"/>
    <w:lvl w:ilvl="0">
      <w:start w:val="4"/>
      <w:numFmt w:val="decimal"/>
      <w:lvlText w:val="%1."/>
      <w:lvlJc w:val="left"/>
      <w:pPr>
        <w:tabs>
          <w:tab w:val="num" w:pos="540"/>
        </w:tabs>
        <w:ind w:left="540" w:hanging="540"/>
      </w:pPr>
      <w:rPr>
        <w:rFonts w:hint="default"/>
      </w:rPr>
    </w:lvl>
  </w:abstractNum>
  <w:abstractNum w:abstractNumId="1">
    <w:nsid w:val="0E8C3EBE"/>
    <w:multiLevelType w:val="multilevel"/>
    <w:tmpl w:val="1E143246"/>
    <w:lvl w:ilvl="0">
      <w:start w:val="1"/>
      <w:numFmt w:val="lowerLetter"/>
      <w:lvlText w:val="%1."/>
      <w:lvlJc w:val="left"/>
      <w:pPr>
        <w:tabs>
          <w:tab w:val="num" w:pos="900"/>
        </w:tabs>
        <w:ind w:left="900" w:hanging="360"/>
      </w:pPr>
      <w:rPr>
        <w:rFonts w:hint="default"/>
      </w:rPr>
    </w:lvl>
    <w:lvl w:ilvl="1">
      <w:start w:val="1"/>
      <w:numFmt w:val="decimal"/>
      <w:lvlText w:val="%2."/>
      <w:lvlJc w:val="left"/>
      <w:pPr>
        <w:tabs>
          <w:tab w:val="num" w:pos="1980"/>
        </w:tabs>
        <w:ind w:left="1980" w:hanging="720"/>
      </w:pPr>
      <w:rPr>
        <w:rFonts w:hint="default"/>
      </w:r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
    <w:nsid w:val="24022AEA"/>
    <w:multiLevelType w:val="multilevel"/>
    <w:tmpl w:val="FFB4608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nsid w:val="2E2F0409"/>
    <w:multiLevelType w:val="multilevel"/>
    <w:tmpl w:val="2CC29634"/>
    <w:lvl w:ilvl="0">
      <w:start w:val="2"/>
      <w:numFmt w:val="lowerRoman"/>
      <w:lvlText w:val="(%1)"/>
      <w:lvlJc w:val="left"/>
      <w:pPr>
        <w:tabs>
          <w:tab w:val="num" w:pos="1530"/>
        </w:tabs>
        <w:ind w:left="1530" w:hanging="720"/>
      </w:pPr>
      <w:rPr>
        <w:rFonts w:hint="default"/>
      </w:rPr>
    </w:lvl>
    <w:lvl w:ilvl="1" w:tentative="1">
      <w:start w:val="1"/>
      <w:numFmt w:val="lowerLetter"/>
      <w:lvlText w:val="%2."/>
      <w:lvlJc w:val="left"/>
      <w:pPr>
        <w:tabs>
          <w:tab w:val="num" w:pos="1890"/>
        </w:tabs>
        <w:ind w:left="1890" w:hanging="360"/>
      </w:pPr>
    </w:lvl>
    <w:lvl w:ilvl="2" w:tentative="1">
      <w:start w:val="1"/>
      <w:numFmt w:val="lowerRoman"/>
      <w:lvlText w:val="%3."/>
      <w:lvlJc w:val="right"/>
      <w:pPr>
        <w:tabs>
          <w:tab w:val="num" w:pos="2610"/>
        </w:tabs>
        <w:ind w:left="2610" w:hanging="180"/>
      </w:pPr>
    </w:lvl>
    <w:lvl w:ilvl="3" w:tentative="1">
      <w:start w:val="1"/>
      <w:numFmt w:val="decimal"/>
      <w:lvlText w:val="%4."/>
      <w:lvlJc w:val="left"/>
      <w:pPr>
        <w:tabs>
          <w:tab w:val="num" w:pos="3330"/>
        </w:tabs>
        <w:ind w:left="3330" w:hanging="360"/>
      </w:pPr>
    </w:lvl>
    <w:lvl w:ilvl="4" w:tentative="1">
      <w:start w:val="1"/>
      <w:numFmt w:val="lowerLetter"/>
      <w:lvlText w:val="%5."/>
      <w:lvlJc w:val="left"/>
      <w:pPr>
        <w:tabs>
          <w:tab w:val="num" w:pos="4050"/>
        </w:tabs>
        <w:ind w:left="4050" w:hanging="360"/>
      </w:pPr>
    </w:lvl>
    <w:lvl w:ilvl="5" w:tentative="1">
      <w:start w:val="1"/>
      <w:numFmt w:val="lowerRoman"/>
      <w:lvlText w:val="%6."/>
      <w:lvlJc w:val="right"/>
      <w:pPr>
        <w:tabs>
          <w:tab w:val="num" w:pos="4770"/>
        </w:tabs>
        <w:ind w:left="4770" w:hanging="180"/>
      </w:pPr>
    </w:lvl>
    <w:lvl w:ilvl="6" w:tentative="1">
      <w:start w:val="1"/>
      <w:numFmt w:val="decimal"/>
      <w:lvlText w:val="%7."/>
      <w:lvlJc w:val="left"/>
      <w:pPr>
        <w:tabs>
          <w:tab w:val="num" w:pos="5490"/>
        </w:tabs>
        <w:ind w:left="5490" w:hanging="360"/>
      </w:pPr>
    </w:lvl>
    <w:lvl w:ilvl="7" w:tentative="1">
      <w:start w:val="1"/>
      <w:numFmt w:val="lowerLetter"/>
      <w:lvlText w:val="%8."/>
      <w:lvlJc w:val="left"/>
      <w:pPr>
        <w:tabs>
          <w:tab w:val="num" w:pos="6210"/>
        </w:tabs>
        <w:ind w:left="6210" w:hanging="360"/>
      </w:pPr>
    </w:lvl>
    <w:lvl w:ilvl="8" w:tentative="1">
      <w:start w:val="1"/>
      <w:numFmt w:val="lowerRoman"/>
      <w:lvlText w:val="%9."/>
      <w:lvlJc w:val="right"/>
      <w:pPr>
        <w:tabs>
          <w:tab w:val="num" w:pos="6930"/>
        </w:tabs>
        <w:ind w:left="6930" w:hanging="180"/>
      </w:pPr>
    </w:lvl>
  </w:abstractNum>
  <w:abstractNum w:abstractNumId="4">
    <w:nsid w:val="3B2F319C"/>
    <w:multiLevelType w:val="singleLevel"/>
    <w:tmpl w:val="743C8D40"/>
    <w:lvl w:ilvl="0">
      <w:start w:val="3"/>
      <w:numFmt w:val="decimal"/>
      <w:lvlText w:val="%1."/>
      <w:lvlJc w:val="left"/>
      <w:pPr>
        <w:tabs>
          <w:tab w:val="num" w:pos="540"/>
        </w:tabs>
        <w:ind w:left="540" w:hanging="540"/>
      </w:pPr>
      <w:rPr>
        <w:rFonts w:hint="default"/>
        <w:color w:val="auto"/>
      </w:rPr>
    </w:lvl>
  </w:abstractNum>
  <w:abstractNum w:abstractNumId="5">
    <w:nsid w:val="52C47F83"/>
    <w:multiLevelType w:val="multilevel"/>
    <w:tmpl w:val="B42A4166"/>
    <w:lvl w:ilvl="0">
      <w:start w:val="1"/>
      <w:numFmt w:val="lowerLetter"/>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6">
    <w:nsid w:val="62A46B13"/>
    <w:multiLevelType w:val="multilevel"/>
    <w:tmpl w:val="16C4C30A"/>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689028D8"/>
    <w:multiLevelType w:val="multilevel"/>
    <w:tmpl w:val="54640C5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706F0F6D"/>
    <w:multiLevelType w:val="singleLevel"/>
    <w:tmpl w:val="EEE8FE02"/>
    <w:lvl w:ilvl="0">
      <w:start w:val="1"/>
      <w:numFmt w:val="lowerRoman"/>
      <w:lvlText w:val="%1)"/>
      <w:lvlJc w:val="left"/>
      <w:pPr>
        <w:tabs>
          <w:tab w:val="num" w:pos="1440"/>
        </w:tabs>
        <w:ind w:left="1440" w:hanging="720"/>
      </w:pPr>
      <w:rPr>
        <w:rFonts w:hint="default"/>
      </w:rPr>
    </w:lvl>
  </w:abstractNum>
  <w:abstractNum w:abstractNumId="9">
    <w:nsid w:val="76804FFB"/>
    <w:multiLevelType w:val="multilevel"/>
    <w:tmpl w:val="C0401378"/>
    <w:lvl w:ilvl="0">
      <w:start w:val="1"/>
      <w:numFmt w:val="lowerLetter"/>
      <w:lvlText w:val="%1."/>
      <w:lvlJc w:val="left"/>
      <w:pPr>
        <w:tabs>
          <w:tab w:val="num" w:pos="990"/>
        </w:tabs>
        <w:ind w:left="990" w:hanging="360"/>
      </w:pPr>
      <w:rPr>
        <w:rFonts w:hint="default"/>
        <w:b/>
      </w:rPr>
    </w:lvl>
    <w:lvl w:ilvl="1">
      <w:start w:val="5"/>
      <w:numFmt w:val="decimal"/>
      <w:lvlText w:val="%2."/>
      <w:lvlJc w:val="left"/>
      <w:pPr>
        <w:tabs>
          <w:tab w:val="num" w:pos="1710"/>
        </w:tabs>
        <w:ind w:left="1710" w:hanging="360"/>
      </w:pPr>
      <w:rPr>
        <w:rFonts w:hint="default"/>
      </w:rPr>
    </w:lvl>
    <w:lvl w:ilvl="2" w:tentative="1">
      <w:start w:val="1"/>
      <w:numFmt w:val="lowerRoman"/>
      <w:lvlText w:val="%3."/>
      <w:lvlJc w:val="right"/>
      <w:pPr>
        <w:tabs>
          <w:tab w:val="num" w:pos="2430"/>
        </w:tabs>
        <w:ind w:left="2430" w:hanging="180"/>
      </w:pPr>
    </w:lvl>
    <w:lvl w:ilvl="3" w:tentative="1">
      <w:start w:val="1"/>
      <w:numFmt w:val="decimal"/>
      <w:lvlText w:val="%4."/>
      <w:lvlJc w:val="left"/>
      <w:pPr>
        <w:tabs>
          <w:tab w:val="num" w:pos="3150"/>
        </w:tabs>
        <w:ind w:left="3150" w:hanging="360"/>
      </w:pPr>
    </w:lvl>
    <w:lvl w:ilvl="4" w:tentative="1">
      <w:start w:val="1"/>
      <w:numFmt w:val="lowerLetter"/>
      <w:lvlText w:val="%5."/>
      <w:lvlJc w:val="left"/>
      <w:pPr>
        <w:tabs>
          <w:tab w:val="num" w:pos="3870"/>
        </w:tabs>
        <w:ind w:left="3870" w:hanging="360"/>
      </w:pPr>
    </w:lvl>
    <w:lvl w:ilvl="5" w:tentative="1">
      <w:start w:val="1"/>
      <w:numFmt w:val="lowerRoman"/>
      <w:lvlText w:val="%6."/>
      <w:lvlJc w:val="right"/>
      <w:pPr>
        <w:tabs>
          <w:tab w:val="num" w:pos="4590"/>
        </w:tabs>
        <w:ind w:left="4590" w:hanging="180"/>
      </w:pPr>
    </w:lvl>
    <w:lvl w:ilvl="6" w:tentative="1">
      <w:start w:val="1"/>
      <w:numFmt w:val="decimal"/>
      <w:lvlText w:val="%7."/>
      <w:lvlJc w:val="left"/>
      <w:pPr>
        <w:tabs>
          <w:tab w:val="num" w:pos="5310"/>
        </w:tabs>
        <w:ind w:left="5310" w:hanging="360"/>
      </w:pPr>
    </w:lvl>
    <w:lvl w:ilvl="7" w:tentative="1">
      <w:start w:val="1"/>
      <w:numFmt w:val="lowerLetter"/>
      <w:lvlText w:val="%8."/>
      <w:lvlJc w:val="left"/>
      <w:pPr>
        <w:tabs>
          <w:tab w:val="num" w:pos="6030"/>
        </w:tabs>
        <w:ind w:left="6030" w:hanging="360"/>
      </w:pPr>
    </w:lvl>
    <w:lvl w:ilvl="8" w:tentative="1">
      <w:start w:val="1"/>
      <w:numFmt w:val="lowerRoman"/>
      <w:lvlText w:val="%9."/>
      <w:lvlJc w:val="right"/>
      <w:pPr>
        <w:tabs>
          <w:tab w:val="num" w:pos="6750"/>
        </w:tabs>
        <w:ind w:left="6750" w:hanging="180"/>
      </w:pPr>
    </w:lvl>
  </w:abstractNum>
  <w:abstractNum w:abstractNumId="10">
    <w:nsid w:val="78A64DA0"/>
    <w:multiLevelType w:val="multilevel"/>
    <w:tmpl w:val="97702088"/>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C191E76"/>
    <w:multiLevelType w:val="multilevel"/>
    <w:tmpl w:val="AF7A5228"/>
    <w:lvl w:ilvl="0">
      <w:start w:val="5"/>
      <w:numFmt w:val="decimal"/>
      <w:lvlText w:val="%1."/>
      <w:lvlJc w:val="left"/>
      <w:pPr>
        <w:tabs>
          <w:tab w:val="num" w:pos="360"/>
        </w:tabs>
        <w:ind w:left="36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num w:numId="1">
    <w:abstractNumId w:val="3"/>
  </w:num>
  <w:num w:numId="2">
    <w:abstractNumId w:val="9"/>
  </w:num>
  <w:num w:numId="3">
    <w:abstractNumId w:val="5"/>
  </w:num>
  <w:num w:numId="4">
    <w:abstractNumId w:val="1"/>
  </w:num>
  <w:num w:numId="5">
    <w:abstractNumId w:val="6"/>
  </w:num>
  <w:num w:numId="6">
    <w:abstractNumId w:val="10"/>
  </w:num>
  <w:num w:numId="7">
    <w:abstractNumId w:val="2"/>
  </w:num>
  <w:num w:numId="8">
    <w:abstractNumId w:val="7"/>
  </w:num>
  <w:num w:numId="9">
    <w:abstractNumId w:val="4"/>
  </w:num>
  <w:num w:numId="10">
    <w:abstractNumId w:val="11"/>
  </w:num>
  <w:num w:numId="11">
    <w:abstractNumId w:val="0"/>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00"/>
  <w:displayHorizontalDrawingGridEvery w:val="0"/>
  <w:displayVerticalDrawingGridEvery w:val="0"/>
  <w:noPunctuationKerning/>
  <w:characterSpacingControl w:val="doNotCompress"/>
  <w:hdrShapeDefaults>
    <o:shapedefaults v:ext="edit" spidmax="16386"/>
    <o:shapelayout v:ext="edit">
      <o:idmap v:ext="edit" data="2"/>
    </o:shapelayout>
  </w:hdrShapeDefaults>
  <w:footnotePr>
    <w:footnote w:id="0"/>
    <w:footnote w:id="1"/>
  </w:footnotePr>
  <w:endnotePr>
    <w:endnote w:id="0"/>
    <w:endnote w:id="1"/>
  </w:endnotePr>
  <w:compat/>
  <w:rsids>
    <w:rsidRoot w:val="00B34E10"/>
    <w:rsid w:val="00012376"/>
    <w:rsid w:val="000272CE"/>
    <w:rsid w:val="00046920"/>
    <w:rsid w:val="000A2CA1"/>
    <w:rsid w:val="000B000E"/>
    <w:rsid w:val="000B7FB5"/>
    <w:rsid w:val="000D356D"/>
    <w:rsid w:val="000D7168"/>
    <w:rsid w:val="000E6425"/>
    <w:rsid w:val="000F19B8"/>
    <w:rsid w:val="00194C1F"/>
    <w:rsid w:val="0024780E"/>
    <w:rsid w:val="002922B5"/>
    <w:rsid w:val="002A52D5"/>
    <w:rsid w:val="002A6BEC"/>
    <w:rsid w:val="002A745A"/>
    <w:rsid w:val="002D4FF9"/>
    <w:rsid w:val="002F4140"/>
    <w:rsid w:val="00303913"/>
    <w:rsid w:val="0037389E"/>
    <w:rsid w:val="00383E36"/>
    <w:rsid w:val="003E41BF"/>
    <w:rsid w:val="00454495"/>
    <w:rsid w:val="00461B2E"/>
    <w:rsid w:val="00476EE9"/>
    <w:rsid w:val="00480000"/>
    <w:rsid w:val="004C79D6"/>
    <w:rsid w:val="00526162"/>
    <w:rsid w:val="00543117"/>
    <w:rsid w:val="00557369"/>
    <w:rsid w:val="0059359E"/>
    <w:rsid w:val="005B22A8"/>
    <w:rsid w:val="005C44B8"/>
    <w:rsid w:val="005C6CB3"/>
    <w:rsid w:val="005D6238"/>
    <w:rsid w:val="0060797B"/>
    <w:rsid w:val="00660C5E"/>
    <w:rsid w:val="006C2231"/>
    <w:rsid w:val="006F2B67"/>
    <w:rsid w:val="006F603B"/>
    <w:rsid w:val="00717161"/>
    <w:rsid w:val="0073596A"/>
    <w:rsid w:val="007D060F"/>
    <w:rsid w:val="007D14CB"/>
    <w:rsid w:val="007F6D83"/>
    <w:rsid w:val="008021A6"/>
    <w:rsid w:val="008030BD"/>
    <w:rsid w:val="00827F23"/>
    <w:rsid w:val="00860F49"/>
    <w:rsid w:val="00867B8B"/>
    <w:rsid w:val="008D2E6B"/>
    <w:rsid w:val="008E5880"/>
    <w:rsid w:val="009E44D2"/>
    <w:rsid w:val="00A038E3"/>
    <w:rsid w:val="00A34E7E"/>
    <w:rsid w:val="00A77A4B"/>
    <w:rsid w:val="00A8139B"/>
    <w:rsid w:val="00A84C7A"/>
    <w:rsid w:val="00AC521E"/>
    <w:rsid w:val="00B159E7"/>
    <w:rsid w:val="00B20C68"/>
    <w:rsid w:val="00B34E10"/>
    <w:rsid w:val="00B76141"/>
    <w:rsid w:val="00C104EB"/>
    <w:rsid w:val="00C32A2D"/>
    <w:rsid w:val="00C364F3"/>
    <w:rsid w:val="00C80B00"/>
    <w:rsid w:val="00CD6770"/>
    <w:rsid w:val="00D33AA0"/>
    <w:rsid w:val="00D35B95"/>
    <w:rsid w:val="00D81BE6"/>
    <w:rsid w:val="00DE60C8"/>
    <w:rsid w:val="00E125AB"/>
    <w:rsid w:val="00E265C6"/>
    <w:rsid w:val="00E5147B"/>
    <w:rsid w:val="00E63500"/>
    <w:rsid w:val="00F25BA8"/>
    <w:rsid w:val="00F966AA"/>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19B8"/>
  </w:style>
  <w:style w:type="paragraph" w:styleId="Heading1">
    <w:name w:val="heading 1"/>
    <w:basedOn w:val="Normal"/>
    <w:next w:val="Normal"/>
    <w:qFormat/>
    <w:rsid w:val="000F19B8"/>
    <w:pPr>
      <w:keepNext/>
      <w:tabs>
        <w:tab w:val="left" w:pos="1440"/>
      </w:tabs>
      <w:jc w:val="center"/>
      <w:outlineLvl w:val="0"/>
    </w:pPr>
    <w:rPr>
      <w:b/>
      <w:sz w:val="36"/>
    </w:rPr>
  </w:style>
  <w:style w:type="paragraph" w:styleId="Heading2">
    <w:name w:val="heading 2"/>
    <w:basedOn w:val="Normal"/>
    <w:next w:val="Normal"/>
    <w:qFormat/>
    <w:rsid w:val="000F19B8"/>
    <w:pPr>
      <w:keepNext/>
      <w:outlineLvl w:val="1"/>
    </w:pPr>
    <w:rPr>
      <w:b/>
    </w:rPr>
  </w:style>
  <w:style w:type="paragraph" w:styleId="Heading3">
    <w:name w:val="heading 3"/>
    <w:basedOn w:val="Normal"/>
    <w:next w:val="Normal"/>
    <w:qFormat/>
    <w:rsid w:val="000F19B8"/>
    <w:pPr>
      <w:keepNext/>
      <w:jc w:val="center"/>
      <w:outlineLvl w:val="2"/>
    </w:pPr>
    <w:rPr>
      <w:sz w:val="28"/>
    </w:rPr>
  </w:style>
  <w:style w:type="paragraph" w:styleId="Heading4">
    <w:name w:val="heading 4"/>
    <w:basedOn w:val="Normal"/>
    <w:next w:val="Normal"/>
    <w:qFormat/>
    <w:rsid w:val="000F19B8"/>
    <w:pPr>
      <w:keepNext/>
      <w:spacing w:line="36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0F19B8"/>
    <w:pPr>
      <w:tabs>
        <w:tab w:val="left" w:pos="1440"/>
      </w:tabs>
      <w:jc w:val="both"/>
    </w:pPr>
    <w:rPr>
      <w:sz w:val="24"/>
    </w:rPr>
  </w:style>
  <w:style w:type="character" w:styleId="Hyperlink">
    <w:name w:val="Hyperlink"/>
    <w:semiHidden/>
    <w:rsid w:val="000F19B8"/>
    <w:rPr>
      <w:color w:val="0000FF"/>
      <w:u w:val="single"/>
    </w:rPr>
  </w:style>
  <w:style w:type="paragraph" w:styleId="BodyText2">
    <w:name w:val="Body Text 2"/>
    <w:basedOn w:val="Normal"/>
    <w:semiHidden/>
    <w:rsid w:val="000F19B8"/>
    <w:pPr>
      <w:tabs>
        <w:tab w:val="left" w:pos="1440"/>
      </w:tabs>
      <w:jc w:val="both"/>
    </w:pPr>
    <w:rPr>
      <w:b/>
      <w:sz w:val="24"/>
    </w:rPr>
  </w:style>
  <w:style w:type="paragraph" w:styleId="BodyText3">
    <w:name w:val="Body Text 3"/>
    <w:basedOn w:val="Normal"/>
    <w:semiHidden/>
    <w:rsid w:val="000F19B8"/>
    <w:pPr>
      <w:jc w:val="both"/>
    </w:pPr>
  </w:style>
  <w:style w:type="paragraph" w:styleId="BodyTextIndent">
    <w:name w:val="Body Text Indent"/>
    <w:basedOn w:val="Normal"/>
    <w:semiHidden/>
    <w:rsid w:val="000F19B8"/>
    <w:pPr>
      <w:tabs>
        <w:tab w:val="left" w:pos="1440"/>
      </w:tabs>
      <w:jc w:val="both"/>
    </w:pPr>
    <w:rPr>
      <w:b/>
      <w:sz w:val="24"/>
    </w:rPr>
  </w:style>
  <w:style w:type="character" w:styleId="FollowedHyperlink">
    <w:name w:val="FollowedHyperlink"/>
    <w:semiHidden/>
    <w:rsid w:val="000F19B8"/>
    <w:rPr>
      <w:color w:val="800080"/>
      <w:u w:val="single"/>
    </w:rPr>
  </w:style>
  <w:style w:type="paragraph" w:styleId="Header">
    <w:name w:val="header"/>
    <w:basedOn w:val="Normal"/>
    <w:semiHidden/>
    <w:rsid w:val="000F19B8"/>
    <w:pPr>
      <w:tabs>
        <w:tab w:val="center" w:pos="4320"/>
        <w:tab w:val="right" w:pos="8640"/>
      </w:tabs>
    </w:pPr>
    <w:rPr>
      <w:sz w:val="24"/>
      <w:szCs w:val="24"/>
    </w:rPr>
  </w:style>
  <w:style w:type="paragraph" w:styleId="BalloonText">
    <w:name w:val="Balloon Text"/>
    <w:basedOn w:val="Normal"/>
    <w:link w:val="BalloonTextChar"/>
    <w:uiPriority w:val="99"/>
    <w:semiHidden/>
    <w:unhideWhenUsed/>
    <w:rsid w:val="00454495"/>
    <w:rPr>
      <w:rFonts w:ascii="Tahoma" w:hAnsi="Tahoma" w:cs="Tahoma"/>
      <w:sz w:val="16"/>
      <w:szCs w:val="16"/>
    </w:rPr>
  </w:style>
  <w:style w:type="character" w:customStyle="1" w:styleId="BalloonTextChar">
    <w:name w:val="Balloon Text Char"/>
    <w:basedOn w:val="DefaultParagraphFont"/>
    <w:link w:val="BalloonText"/>
    <w:uiPriority w:val="99"/>
    <w:semiHidden/>
    <w:rsid w:val="00454495"/>
    <w:rPr>
      <w:rFonts w:ascii="Tahoma" w:hAnsi="Tahoma" w:cs="Tahoma"/>
      <w:sz w:val="16"/>
      <w:szCs w:val="16"/>
    </w:rPr>
  </w:style>
  <w:style w:type="paragraph" w:styleId="Footer">
    <w:name w:val="footer"/>
    <w:basedOn w:val="Normal"/>
    <w:link w:val="FooterChar"/>
    <w:uiPriority w:val="99"/>
    <w:unhideWhenUsed/>
    <w:rsid w:val="00454495"/>
    <w:pPr>
      <w:tabs>
        <w:tab w:val="center" w:pos="4680"/>
        <w:tab w:val="right" w:pos="9360"/>
      </w:tabs>
    </w:pPr>
  </w:style>
  <w:style w:type="character" w:customStyle="1" w:styleId="FooterChar">
    <w:name w:val="Footer Char"/>
    <w:basedOn w:val="DefaultParagraphFont"/>
    <w:link w:val="Footer"/>
    <w:uiPriority w:val="99"/>
    <w:rsid w:val="0045449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tabs>
        <w:tab w:val="left" w:pos="1440"/>
      </w:tabs>
      <w:jc w:val="center"/>
      <w:outlineLvl w:val="0"/>
    </w:pPr>
    <w:rPr>
      <w:b/>
      <w:sz w:val="36"/>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spacing w:line="360" w:lineRule="auto"/>
      <w:jc w:val="center"/>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1440"/>
      </w:tabs>
      <w:jc w:val="both"/>
    </w:pPr>
    <w:rPr>
      <w:sz w:val="24"/>
    </w:rPr>
  </w:style>
  <w:style w:type="character" w:styleId="Hyperlink">
    <w:name w:val="Hyperlink"/>
    <w:semiHidden/>
    <w:rPr>
      <w:color w:val="0000FF"/>
      <w:u w:val="single"/>
    </w:rPr>
  </w:style>
  <w:style w:type="paragraph" w:styleId="BodyText2">
    <w:name w:val="Body Text 2"/>
    <w:basedOn w:val="Normal"/>
    <w:semiHidden/>
    <w:pPr>
      <w:tabs>
        <w:tab w:val="left" w:pos="1440"/>
      </w:tabs>
      <w:jc w:val="both"/>
    </w:pPr>
    <w:rPr>
      <w:b/>
      <w:sz w:val="24"/>
    </w:rPr>
  </w:style>
  <w:style w:type="paragraph" w:styleId="BodyText3">
    <w:name w:val="Body Text 3"/>
    <w:basedOn w:val="Normal"/>
    <w:semiHidden/>
    <w:pPr>
      <w:jc w:val="both"/>
    </w:pPr>
  </w:style>
  <w:style w:type="paragraph" w:styleId="BodyTextIndent">
    <w:name w:val="Body Text Indent"/>
    <w:basedOn w:val="Normal"/>
    <w:semiHidden/>
    <w:pPr>
      <w:tabs>
        <w:tab w:val="left" w:pos="1440"/>
      </w:tabs>
      <w:jc w:val="both"/>
    </w:pPr>
    <w:rPr>
      <w:b/>
      <w:sz w:val="24"/>
    </w:rPr>
  </w:style>
  <w:style w:type="character" w:styleId="FollowedHyperlink">
    <w:name w:val="FollowedHyperlink"/>
    <w:semiHidden/>
    <w:rPr>
      <w:color w:val="800080"/>
      <w:u w:val="single"/>
    </w:rPr>
  </w:style>
  <w:style w:type="paragraph" w:styleId="Header">
    <w:name w:val="header"/>
    <w:basedOn w:val="Normal"/>
    <w:semiHidden/>
    <w:pPr>
      <w:tabs>
        <w:tab w:val="center" w:pos="4320"/>
        <w:tab w:val="right" w:pos="8640"/>
      </w:tabs>
    </w:pPr>
    <w:rPr>
      <w:sz w:val="24"/>
      <w:szCs w:val="24"/>
    </w:rPr>
  </w:style>
</w:styles>
</file>

<file path=word/webSettings.xml><?xml version="1.0" encoding="utf-8"?>
<w:webSettings xmlns:r="http://schemas.openxmlformats.org/officeDocument/2006/relationships" xmlns:w="http://schemas.openxmlformats.org/wordprocessingml/2006/main">
  <w:divs>
    <w:div w:id="1173298800">
      <w:bodyDiv w:val="1"/>
      <w:marLeft w:val="0"/>
      <w:marRight w:val="0"/>
      <w:marTop w:val="0"/>
      <w:marBottom w:val="0"/>
      <w:divBdr>
        <w:top w:val="none" w:sz="0" w:space="0" w:color="auto"/>
        <w:left w:val="none" w:sz="0" w:space="0" w:color="auto"/>
        <w:bottom w:val="none" w:sz="0" w:space="0" w:color="auto"/>
        <w:right w:val="none" w:sz="0" w:space="0" w:color="auto"/>
      </w:divBdr>
      <w:divsChild>
        <w:div w:id="453212856">
          <w:marLeft w:val="0"/>
          <w:marRight w:val="0"/>
          <w:marTop w:val="0"/>
          <w:marBottom w:val="0"/>
          <w:divBdr>
            <w:top w:val="none" w:sz="0" w:space="0" w:color="auto"/>
            <w:left w:val="none" w:sz="0" w:space="0" w:color="auto"/>
            <w:bottom w:val="none" w:sz="0" w:space="0" w:color="auto"/>
            <w:right w:val="none" w:sz="0" w:space="0" w:color="auto"/>
          </w:divBdr>
        </w:div>
        <w:div w:id="185219903">
          <w:marLeft w:val="0"/>
          <w:marRight w:val="0"/>
          <w:marTop w:val="0"/>
          <w:marBottom w:val="0"/>
          <w:divBdr>
            <w:top w:val="none" w:sz="0" w:space="0" w:color="auto"/>
            <w:left w:val="none" w:sz="0" w:space="0" w:color="auto"/>
            <w:bottom w:val="none" w:sz="0" w:space="0" w:color="auto"/>
            <w:right w:val="none" w:sz="0" w:space="0" w:color="auto"/>
          </w:divBdr>
        </w:div>
        <w:div w:id="1717465228">
          <w:marLeft w:val="0"/>
          <w:marRight w:val="0"/>
          <w:marTop w:val="0"/>
          <w:marBottom w:val="0"/>
          <w:divBdr>
            <w:top w:val="none" w:sz="0" w:space="0" w:color="auto"/>
            <w:left w:val="none" w:sz="0" w:space="0" w:color="auto"/>
            <w:bottom w:val="none" w:sz="0" w:space="0" w:color="auto"/>
            <w:right w:val="none" w:sz="0" w:space="0" w:color="auto"/>
          </w:divBdr>
        </w:div>
        <w:div w:id="1564755744">
          <w:marLeft w:val="0"/>
          <w:marRight w:val="0"/>
          <w:marTop w:val="0"/>
          <w:marBottom w:val="0"/>
          <w:divBdr>
            <w:top w:val="none" w:sz="0" w:space="0" w:color="auto"/>
            <w:left w:val="none" w:sz="0" w:space="0" w:color="auto"/>
            <w:bottom w:val="none" w:sz="0" w:space="0" w:color="auto"/>
            <w:right w:val="none" w:sz="0" w:space="0" w:color="auto"/>
          </w:divBdr>
        </w:div>
        <w:div w:id="1152331988">
          <w:marLeft w:val="0"/>
          <w:marRight w:val="0"/>
          <w:marTop w:val="0"/>
          <w:marBottom w:val="0"/>
          <w:divBdr>
            <w:top w:val="none" w:sz="0" w:space="0" w:color="auto"/>
            <w:left w:val="none" w:sz="0" w:space="0" w:color="auto"/>
            <w:bottom w:val="none" w:sz="0" w:space="0" w:color="auto"/>
            <w:right w:val="none" w:sz="0" w:space="0" w:color="auto"/>
          </w:divBdr>
        </w:div>
      </w:divsChild>
    </w:div>
    <w:div w:id="1806655724">
      <w:bodyDiv w:val="1"/>
      <w:marLeft w:val="0"/>
      <w:marRight w:val="0"/>
      <w:marTop w:val="0"/>
      <w:marBottom w:val="0"/>
      <w:divBdr>
        <w:top w:val="none" w:sz="0" w:space="0" w:color="auto"/>
        <w:left w:val="none" w:sz="0" w:space="0" w:color="auto"/>
        <w:bottom w:val="none" w:sz="0" w:space="0" w:color="auto"/>
        <w:right w:val="none" w:sz="0" w:space="0" w:color="auto"/>
      </w:divBdr>
      <w:divsChild>
        <w:div w:id="483862041">
          <w:marLeft w:val="0"/>
          <w:marRight w:val="0"/>
          <w:marTop w:val="0"/>
          <w:marBottom w:val="0"/>
          <w:divBdr>
            <w:top w:val="none" w:sz="0" w:space="0" w:color="auto"/>
            <w:left w:val="none" w:sz="0" w:space="0" w:color="auto"/>
            <w:bottom w:val="none" w:sz="0" w:space="0" w:color="auto"/>
            <w:right w:val="none" w:sz="0" w:space="0" w:color="auto"/>
          </w:divBdr>
        </w:div>
        <w:div w:id="424418212">
          <w:marLeft w:val="0"/>
          <w:marRight w:val="0"/>
          <w:marTop w:val="0"/>
          <w:marBottom w:val="0"/>
          <w:divBdr>
            <w:top w:val="none" w:sz="0" w:space="0" w:color="auto"/>
            <w:left w:val="none" w:sz="0" w:space="0" w:color="auto"/>
            <w:bottom w:val="none" w:sz="0" w:space="0" w:color="auto"/>
            <w:right w:val="none" w:sz="0" w:space="0" w:color="auto"/>
          </w:divBdr>
        </w:div>
        <w:div w:id="14308606">
          <w:marLeft w:val="0"/>
          <w:marRight w:val="0"/>
          <w:marTop w:val="0"/>
          <w:marBottom w:val="0"/>
          <w:divBdr>
            <w:top w:val="none" w:sz="0" w:space="0" w:color="auto"/>
            <w:left w:val="none" w:sz="0" w:space="0" w:color="auto"/>
            <w:bottom w:val="none" w:sz="0" w:space="0" w:color="auto"/>
            <w:right w:val="none" w:sz="0" w:space="0" w:color="auto"/>
          </w:divBdr>
        </w:div>
        <w:div w:id="956915644">
          <w:marLeft w:val="0"/>
          <w:marRight w:val="0"/>
          <w:marTop w:val="0"/>
          <w:marBottom w:val="0"/>
          <w:divBdr>
            <w:top w:val="none" w:sz="0" w:space="0" w:color="auto"/>
            <w:left w:val="none" w:sz="0" w:space="0" w:color="auto"/>
            <w:bottom w:val="none" w:sz="0" w:space="0" w:color="auto"/>
            <w:right w:val="none" w:sz="0" w:space="0" w:color="auto"/>
          </w:divBdr>
        </w:div>
        <w:div w:id="14951470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tage_mumbai@vsnl.com" TargetMode="External"/><Relationship Id="rId13" Type="http://schemas.openxmlformats.org/officeDocument/2006/relationships/hyperlink" Target="http://www.americanassist-heritage.com"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jpeg"/><Relationship Id="rId12" Type="http://schemas.openxmlformats.org/officeDocument/2006/relationships/hyperlink" Target="mailto:heritagehealth@vsnl.net" TargetMode="External"/><Relationship Id="rId17" Type="http://schemas.openxmlformats.org/officeDocument/2006/relationships/header" Target="header1.xm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www.americanassist-heritage.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laims@aatps.com"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americanassist-heritage.com" TargetMode="External"/><Relationship Id="rId23" Type="http://schemas.openxmlformats.org/officeDocument/2006/relationships/fontTable" Target="fontTable.xml"/><Relationship Id="rId10" Type="http://schemas.openxmlformats.org/officeDocument/2006/relationships/hyperlink" Target="mailto:assistance@aatps.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ssistance@aatps.com" TargetMode="External"/><Relationship Id="rId14" Type="http://schemas.openxmlformats.org/officeDocument/2006/relationships/hyperlink" Target="http://www.americanassist-heritage.com"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217</TotalTime>
  <Pages>11</Pages>
  <Words>4080</Words>
  <Characters>23256</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THE  NEW  INDIA  ASSURANCE  CO</vt:lpstr>
    </vt:vector>
  </TitlesOfParts>
  <Company>New India Assurance Co. Ltd.</Company>
  <LinksUpToDate>false</LinksUpToDate>
  <CharactersWithSpaces>27282</CharactersWithSpaces>
  <SharedDoc>false</SharedDoc>
  <HLinks>
    <vt:vector size="36" baseType="variant">
      <vt:variant>
        <vt:i4>5177374</vt:i4>
      </vt:variant>
      <vt:variant>
        <vt:i4>15</vt:i4>
      </vt:variant>
      <vt:variant>
        <vt:i4>0</vt:i4>
      </vt:variant>
      <vt:variant>
        <vt:i4>5</vt:i4>
      </vt:variant>
      <vt:variant>
        <vt:lpwstr>http://www.corisheritage.com/</vt:lpwstr>
      </vt:variant>
      <vt:variant>
        <vt:lpwstr/>
      </vt:variant>
      <vt:variant>
        <vt:i4>5898248</vt:i4>
      </vt:variant>
      <vt:variant>
        <vt:i4>12</vt:i4>
      </vt:variant>
      <vt:variant>
        <vt:i4>0</vt:i4>
      </vt:variant>
      <vt:variant>
        <vt:i4>5</vt:i4>
      </vt:variant>
      <vt:variant>
        <vt:lpwstr>http://www.april.com/</vt:lpwstr>
      </vt:variant>
      <vt:variant>
        <vt:lpwstr/>
      </vt:variant>
      <vt:variant>
        <vt:i4>5898248</vt:i4>
      </vt:variant>
      <vt:variant>
        <vt:i4>9</vt:i4>
      </vt:variant>
      <vt:variant>
        <vt:i4>0</vt:i4>
      </vt:variant>
      <vt:variant>
        <vt:i4>5</vt:i4>
      </vt:variant>
      <vt:variant>
        <vt:lpwstr>http://www.april.com/</vt:lpwstr>
      </vt:variant>
      <vt:variant>
        <vt:lpwstr/>
      </vt:variant>
      <vt:variant>
        <vt:i4>7995474</vt:i4>
      </vt:variant>
      <vt:variant>
        <vt:i4>6</vt:i4>
      </vt:variant>
      <vt:variant>
        <vt:i4>0</vt:i4>
      </vt:variant>
      <vt:variant>
        <vt:i4>5</vt:i4>
      </vt:variant>
      <vt:variant>
        <vt:lpwstr>mailto:ops@coris.fr</vt:lpwstr>
      </vt:variant>
      <vt:variant>
        <vt:lpwstr/>
      </vt:variant>
      <vt:variant>
        <vt:i4>4653095</vt:i4>
      </vt:variant>
      <vt:variant>
        <vt:i4>3</vt:i4>
      </vt:variant>
      <vt:variant>
        <vt:i4>0</vt:i4>
      </vt:variant>
      <vt:variant>
        <vt:i4>5</vt:i4>
      </vt:variant>
      <vt:variant>
        <vt:lpwstr>mailto:assistance@april-usa.com</vt:lpwstr>
      </vt:variant>
      <vt:variant>
        <vt:lpwstr/>
      </vt:variant>
      <vt:variant>
        <vt:i4>1245215</vt:i4>
      </vt:variant>
      <vt:variant>
        <vt:i4>0</vt:i4>
      </vt:variant>
      <vt:variant>
        <vt:i4>0</vt:i4>
      </vt:variant>
      <vt:variant>
        <vt:i4>5</vt:i4>
      </vt:variant>
      <vt:variant>
        <vt:lpwstr>mailto:heritage_mumbai@vsnl.com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NEW  INDIA  ASSURANCE  CO</dc:title>
  <dc:creator>USER</dc:creator>
  <cp:lastModifiedBy>24830</cp:lastModifiedBy>
  <cp:revision>39</cp:revision>
  <cp:lastPrinted>2014-09-18T09:55:00Z</cp:lastPrinted>
  <dcterms:created xsi:type="dcterms:W3CDTF">2013-10-31T08:07:00Z</dcterms:created>
  <dcterms:modified xsi:type="dcterms:W3CDTF">2018-12-03T08:46:00Z</dcterms:modified>
</cp:coreProperties>
</file>